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3F6386" w:rsidTr="00043395">
        <w:tc>
          <w:tcPr>
            <w:tcW w:w="4253" w:type="dxa"/>
          </w:tcPr>
          <w:p w:rsidR="003F6386" w:rsidRDefault="003F6386"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3F6386" w:rsidRDefault="003F6386"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3F6386" w:rsidRDefault="003F6386"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3F6386" w:rsidRDefault="003F6386"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3F6386" w:rsidRDefault="003F6386" w:rsidP="0004339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AC5310">
        <w:rPr>
          <w:rFonts w:ascii="Times New Roman" w:eastAsia="Times New Roman" w:hAnsi="Times New Roman" w:cs="Times New Roman"/>
          <w:b/>
          <w:bCs/>
          <w:smallCaps/>
          <w:sz w:val="24"/>
          <w:szCs w:val="24"/>
          <w:lang w:eastAsia="ru-RU"/>
        </w:rPr>
        <w:t>История русской литературы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СПЕЦИАЛЬНОСТЬ</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52.05.02 РЕЖИССУРА ТЕАТРА</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 xml:space="preserve">СПЕЦИАЛИЗАЦИЯ </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РЕЖИССЕР ДРАМЫ</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2A53DA">
        <w:rPr>
          <w:rFonts w:ascii="Times New Roman" w:eastAsia="Times New Roman" w:hAnsi="Times New Roman" w:cs="Times New Roman"/>
          <w:bCs/>
          <w:sz w:val="24"/>
          <w:szCs w:val="24"/>
          <w:lang w:eastAsia="ru-RU"/>
        </w:rPr>
        <w:t>КВАЛИФИКАЦИЯ СПЕЦИАЛИСТ</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ФОРМА ОБУЧЕНИЯ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ОЧНАЯ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6935BF" w:rsidRDefault="006935BF">
      <w:pPr>
        <w:spacing w:after="0" w:line="240" w:lineRule="auto"/>
        <w:jc w:val="both"/>
        <w:rPr>
          <w:rFonts w:ascii="Times New Roman" w:eastAsia="Times New Roman" w:hAnsi="Times New Roman" w:cs="Times New Roman"/>
          <w:b/>
          <w:sz w:val="24"/>
          <w:szCs w:val="24"/>
          <w:lang w:eastAsia="ru-RU"/>
        </w:rPr>
      </w:pPr>
    </w:p>
    <w:p w:rsidR="006935BF" w:rsidRDefault="006935BF">
      <w:pPr>
        <w:spacing w:after="0" w:line="240" w:lineRule="auto"/>
        <w:jc w:val="both"/>
        <w:rPr>
          <w:rFonts w:ascii="Times New Roman" w:eastAsia="Times New Roman" w:hAnsi="Times New Roman" w:cs="Times New Roman"/>
          <w:b/>
          <w:sz w:val="24"/>
          <w:szCs w:val="24"/>
          <w:lang w:eastAsia="ru-RU"/>
        </w:rPr>
      </w:pPr>
    </w:p>
    <w:p w:rsidR="006935BF" w:rsidRDefault="006935BF">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513C45" w:rsidRDefault="00513C45" w:rsidP="00513C45">
      <w:pPr>
        <w:spacing w:line="276" w:lineRule="auto"/>
        <w:jc w:val="both"/>
        <w:rPr>
          <w:rFonts w:ascii="Times New Roman" w:hAnsi="Times New Roman" w:cs="Times New Roman"/>
          <w:sz w:val="24"/>
          <w:szCs w:val="24"/>
        </w:rPr>
      </w:pPr>
      <w:r>
        <w:rPr>
          <w:rFonts w:ascii="Times New Roman" w:hAnsi="Times New Roman" w:cs="Times New Roman"/>
          <w:iCs/>
          <w:sz w:val="24"/>
          <w:szCs w:val="24"/>
          <w:u w:val="single"/>
        </w:rPr>
        <w:t>Цель:</w:t>
      </w:r>
      <w:r>
        <w:rPr>
          <w:rFonts w:ascii="Times New Roman" w:hAnsi="Times New Roman" w:cs="Times New Roman"/>
          <w:iCs/>
          <w:sz w:val="24"/>
          <w:szCs w:val="24"/>
        </w:rPr>
        <w:t xml:space="preserve"> </w:t>
      </w:r>
      <w:r w:rsidRPr="00127F9F">
        <w:rPr>
          <w:rFonts w:ascii="Times New Roman" w:hAnsi="Times New Roman" w:cs="Times New Roman"/>
          <w:iCs/>
          <w:sz w:val="24"/>
          <w:szCs w:val="24"/>
        </w:rPr>
        <w:t>проследить</w:t>
      </w:r>
      <w:r w:rsidRPr="00416130">
        <w:rPr>
          <w:rFonts w:ascii="Times New Roman" w:hAnsi="Times New Roman" w:cs="Times New Roman"/>
          <w:sz w:val="24"/>
          <w:szCs w:val="24"/>
        </w:rPr>
        <w:t xml:space="preserve"> закономерности стадиального развития истории русской литературы </w:t>
      </w:r>
      <w:r>
        <w:rPr>
          <w:rFonts w:ascii="Times New Roman" w:hAnsi="Times New Roman" w:cs="Times New Roman"/>
          <w:sz w:val="24"/>
          <w:szCs w:val="24"/>
        </w:rPr>
        <w:t>на разных этапах.</w:t>
      </w:r>
    </w:p>
    <w:p w:rsidR="00513C45" w:rsidRDefault="00513C45" w:rsidP="00513C45">
      <w:pPr>
        <w:shd w:val="clear" w:color="auto" w:fill="FFFFFF"/>
        <w:tabs>
          <w:tab w:val="left" w:pos="605"/>
        </w:tabs>
        <w:spacing w:line="276" w:lineRule="auto"/>
        <w:jc w:val="both"/>
        <w:rPr>
          <w:rFonts w:ascii="Times New Roman" w:hAnsi="Times New Roman" w:cs="Times New Roman"/>
          <w:sz w:val="24"/>
          <w:szCs w:val="24"/>
        </w:rPr>
      </w:pPr>
      <w:r>
        <w:rPr>
          <w:rFonts w:ascii="Times New Roman" w:hAnsi="Times New Roman" w:cs="Times New Roman"/>
          <w:sz w:val="24"/>
          <w:szCs w:val="24"/>
          <w:u w:val="single"/>
        </w:rPr>
        <w:t>Задачи:</w:t>
      </w:r>
      <w:r w:rsidRPr="001A512E">
        <w:rPr>
          <w:rFonts w:ascii="Times New Roman" w:hAnsi="Times New Roman" w:cs="Times New Roman"/>
          <w:sz w:val="24"/>
          <w:szCs w:val="24"/>
        </w:rPr>
        <w:t xml:space="preserve"> ознакомить с эстетическими основами искусства, основными художественными стилями, видами и формами искусства, особенностями художественного восприятия, жанрами и стилями литературного творчества, дать общее представление о культурных явлениях, вошедших в мировую сокровищницу художественного творчества.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(или) иных коммуникационных продуктов.</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История русской литературы</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513C45">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0F6473">
        <w:rPr>
          <w:rFonts w:ascii="Times New Roman" w:eastAsia="Times New Roman" w:hAnsi="Times New Roman" w:cs="Times New Roman"/>
          <w:sz w:val="24"/>
          <w:szCs w:val="24"/>
          <w:lang w:eastAsia="ru-RU"/>
        </w:rPr>
        <w:t>52.05.02</w:t>
      </w:r>
      <w:r w:rsidR="00ED2225"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История русской литературы</w:t>
      </w:r>
      <w:r>
        <w:rPr>
          <w:rFonts w:ascii="Times New Roman" w:eastAsia="Times New Roman" w:hAnsi="Times New Roman" w:cs="Times New Roman"/>
          <w:sz w:val="24"/>
          <w:szCs w:val="24"/>
          <w:lang w:eastAsia="ru-RU"/>
        </w:rPr>
        <w:t xml:space="preserve">» изучается </w:t>
      </w:r>
      <w:r w:rsidR="00513C45">
        <w:rPr>
          <w:rFonts w:ascii="Times New Roman" w:eastAsia="Times New Roman" w:hAnsi="Times New Roman" w:cs="Times New Roman"/>
          <w:sz w:val="24"/>
          <w:szCs w:val="24"/>
          <w:lang w:eastAsia="ru-RU"/>
        </w:rPr>
        <w:t>с 4 по 7-й</w:t>
      </w:r>
      <w:r w:rsidR="006D040A">
        <w:rPr>
          <w:rFonts w:ascii="Times New Roman" w:eastAsia="Times New Roman" w:hAnsi="Times New Roman" w:cs="Times New Roman"/>
          <w:sz w:val="24"/>
          <w:szCs w:val="24"/>
          <w:lang w:eastAsia="ru-RU"/>
        </w:rPr>
        <w:t xml:space="preserve"> семестр</w:t>
      </w:r>
      <w:r w:rsidR="00513C45">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513C45">
        <w:rPr>
          <w:rFonts w:ascii="Times New Roman" w:eastAsia="Times New Roman" w:hAnsi="Times New Roman" w:cs="Times New Roman"/>
          <w:sz w:val="24"/>
          <w:szCs w:val="24"/>
          <w:lang w:eastAsia="ru-RU"/>
        </w:rPr>
        <w:t>История</w:t>
      </w:r>
      <w:r w:rsidR="000C0986">
        <w:rPr>
          <w:rFonts w:ascii="Times New Roman" w:eastAsia="Times New Roman" w:hAnsi="Times New Roman" w:cs="Times New Roman"/>
          <w:sz w:val="24"/>
          <w:szCs w:val="24"/>
          <w:lang w:eastAsia="ru-RU"/>
        </w:rPr>
        <w:t>, Педагогика, Психология, Философия.</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D836F1">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 «</w:t>
      </w:r>
      <w:r w:rsidR="000F6473">
        <w:rPr>
          <w:rFonts w:ascii="Times New Roman" w:eastAsia="Times New Roman" w:hAnsi="Times New Roman" w:cs="Times New Roman"/>
          <w:sz w:val="24"/>
          <w:szCs w:val="24"/>
          <w:lang w:eastAsia="ru-RU"/>
        </w:rPr>
        <w:t>Режиссура и а</w:t>
      </w:r>
      <w:r w:rsidRPr="0067525A">
        <w:rPr>
          <w:rFonts w:ascii="Times New Roman" w:eastAsia="Times New Roman" w:hAnsi="Times New Roman" w:cs="Times New Roman"/>
          <w:sz w:val="24"/>
          <w:szCs w:val="24"/>
          <w:lang w:eastAsia="ru-RU"/>
        </w:rPr>
        <w:t>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0F6473">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0F6473">
        <w:rPr>
          <w:rFonts w:ascii="Times New Roman" w:eastAsia="Times New Roman" w:hAnsi="Times New Roman" w:cs="Times New Roman"/>
          <w:sz w:val="24"/>
          <w:szCs w:val="24"/>
          <w:lang w:eastAsia="ru-RU"/>
        </w:rPr>
        <w:t>52.05.02</w:t>
      </w:r>
      <w:r w:rsidR="000F6473"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 с</w:t>
      </w:r>
      <w:r w:rsidR="000F6473"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513C45" w:rsidTr="00F769B1">
        <w:trPr>
          <w:trHeight w:val="576"/>
        </w:trPr>
        <w:tc>
          <w:tcPr>
            <w:tcW w:w="2234"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Индикаторы</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компетенций</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Результаты обучения</w:t>
            </w:r>
          </w:p>
        </w:tc>
      </w:tr>
      <w:tr w:rsidR="00513C45" w:rsidRPr="00513C45" w:rsidTr="00513C45">
        <w:trPr>
          <w:trHeight w:val="576"/>
        </w:trPr>
        <w:tc>
          <w:tcPr>
            <w:tcW w:w="2234"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УК-5. Способен анализировать и учитывать разнообразие культур в процессе межкультурного взаимодействия</w:t>
            </w:r>
          </w:p>
        </w:tc>
        <w:tc>
          <w:tcPr>
            <w:tcW w:w="2501"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УК-5.1. Демонстрирует понимание особенностей различных культур и наций </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УК-5.2. Выстраивает социальное взаимодействие, учитывая общее и </w:t>
            </w:r>
            <w:r w:rsidRPr="00513C45">
              <w:rPr>
                <w:rFonts w:ascii="Times New Roman" w:hAnsi="Times New Roman" w:cs="Times New Roman"/>
                <w:sz w:val="24"/>
                <w:szCs w:val="24"/>
              </w:rPr>
              <w:lastRenderedPageBreak/>
              <w:t>особенное различных культур и религий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lastRenderedPageBreak/>
              <w:t>Знать: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особенности национальных культур;</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формы межкультурного общения в</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сфере театрального искусства,</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театрального образования;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налаживания контакта в межкультурном взаимодействии;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преодоления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коммуникативных барьеров;</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t>Уметь: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lastRenderedPageBreak/>
              <w:t>ориентироваться в различных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ситуациях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устанавливать конструктивные</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контакты в процессе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учитывать особенности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поведения и мотивации людей</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различного социального и 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происхождения;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применять в межкультурном</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взаимодействии принципы</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толерантности;</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t>Владеть: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создания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благоприятной среды 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 выполнении профессиональных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задач;</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конструктивного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 с людьми с учетом их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D836F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513C45">
        <w:rPr>
          <w:rFonts w:ascii="Times New Roman" w:hAnsi="Times New Roman" w:cs="Times New Roman"/>
          <w:sz w:val="24"/>
          <w:szCs w:val="24"/>
          <w:lang w:eastAsia="ru-RU"/>
        </w:rPr>
        <w:t>История русской литературы</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13C45">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13C45">
        <w:rPr>
          <w:rFonts w:ascii="Times New Roman" w:hAnsi="Times New Roman" w:cs="Times New Roman"/>
          <w:sz w:val="24"/>
          <w:szCs w:val="24"/>
          <w:lang w:eastAsia="ru-RU"/>
        </w:rPr>
        <w:t>252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513C45">
        <w:rPr>
          <w:rFonts w:ascii="Times New Roman" w:hAnsi="Times New Roman" w:cs="Times New Roman"/>
          <w:sz w:val="24"/>
          <w:szCs w:val="24"/>
        </w:rPr>
        <w:t>136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513C45">
        <w:rPr>
          <w:rFonts w:ascii="Times New Roman" w:hAnsi="Times New Roman" w:cs="Times New Roman"/>
          <w:sz w:val="24"/>
          <w:szCs w:val="24"/>
        </w:rPr>
        <w:t>80</w:t>
      </w:r>
      <w:r w:rsidR="0067048B">
        <w:rPr>
          <w:rFonts w:ascii="Times New Roman" w:hAnsi="Times New Roman" w:cs="Times New Roman"/>
          <w:sz w:val="24"/>
          <w:szCs w:val="24"/>
        </w:rPr>
        <w:t xml:space="preserve"> акад.ч.</w:t>
      </w:r>
      <w:r w:rsidR="00D836F1">
        <w:rPr>
          <w:rFonts w:ascii="Times New Roman" w:hAnsi="Times New Roman" w:cs="Times New Roman"/>
          <w:sz w:val="24"/>
          <w:szCs w:val="24"/>
        </w:rPr>
        <w:t>,</w:t>
      </w:r>
      <w:r w:rsidRPr="0046399B">
        <w:rPr>
          <w:rFonts w:ascii="Times New Roman" w:hAnsi="Times New Roman" w:cs="Times New Roman"/>
          <w:sz w:val="24"/>
          <w:szCs w:val="24"/>
        </w:rPr>
        <w:t xml:space="preserve"> форм</w:t>
      </w:r>
      <w:r w:rsidR="007366B6">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7366B6">
        <w:rPr>
          <w:rFonts w:ascii="Times New Roman" w:hAnsi="Times New Roman" w:cs="Times New Roman"/>
          <w:sz w:val="24"/>
          <w:szCs w:val="24"/>
        </w:rPr>
        <w:t xml:space="preserve">-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w:t>
      </w:r>
      <w:r w:rsidR="00513C45">
        <w:rPr>
          <w:rFonts w:ascii="Times New Roman" w:hAnsi="Times New Roman" w:cs="Times New Roman"/>
          <w:sz w:val="24"/>
          <w:szCs w:val="24"/>
        </w:rPr>
        <w:t xml:space="preserve">в 5, 6 </w:t>
      </w:r>
      <w:r w:rsidR="000C0986">
        <w:rPr>
          <w:rFonts w:ascii="Times New Roman" w:hAnsi="Times New Roman" w:cs="Times New Roman"/>
          <w:sz w:val="24"/>
          <w:szCs w:val="24"/>
        </w:rPr>
        <w:t>семестр</w:t>
      </w:r>
      <w:r w:rsidR="00513C45">
        <w:rPr>
          <w:rFonts w:ascii="Times New Roman" w:hAnsi="Times New Roman" w:cs="Times New Roman"/>
          <w:sz w:val="24"/>
          <w:szCs w:val="24"/>
        </w:rPr>
        <w:t>ах</w:t>
      </w:r>
      <w:r w:rsidR="000C0986">
        <w:rPr>
          <w:rFonts w:ascii="Times New Roman" w:hAnsi="Times New Roman" w:cs="Times New Roman"/>
          <w:sz w:val="24"/>
          <w:szCs w:val="24"/>
        </w:rPr>
        <w:t xml:space="preserve">, экзамен в </w:t>
      </w:r>
      <w:r w:rsidR="00513C45">
        <w:rPr>
          <w:rFonts w:ascii="Times New Roman" w:hAnsi="Times New Roman" w:cs="Times New Roman"/>
          <w:sz w:val="24"/>
          <w:szCs w:val="24"/>
        </w:rPr>
        <w:t>7</w:t>
      </w:r>
      <w:r w:rsidR="000C0986">
        <w:rPr>
          <w:rFonts w:ascii="Times New Roman" w:hAnsi="Times New Roman" w:cs="Times New Roman"/>
          <w:sz w:val="24"/>
          <w:szCs w:val="24"/>
        </w:rPr>
        <w:t xml:space="preserve"> семестре 36 часов.</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731"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4"/>
        <w:gridCol w:w="3532"/>
        <w:gridCol w:w="459"/>
        <w:gridCol w:w="8"/>
        <w:gridCol w:w="574"/>
        <w:gridCol w:w="12"/>
        <w:gridCol w:w="756"/>
        <w:gridCol w:w="639"/>
        <w:gridCol w:w="674"/>
        <w:gridCol w:w="27"/>
        <w:gridCol w:w="676"/>
        <w:gridCol w:w="1840"/>
      </w:tblGrid>
      <w:tr w:rsidR="00513C45" w:rsidRPr="00513C45" w:rsidTr="00513C45">
        <w:trPr>
          <w:trHeight w:val="1312"/>
          <w:tblHeader/>
          <w:jc w:val="center"/>
        </w:trPr>
        <w:tc>
          <w:tcPr>
            <w:tcW w:w="534" w:type="dxa"/>
            <w:vMerge w:val="restart"/>
            <w:tcBorders>
              <w:top w:val="single" w:sz="4" w:space="0" w:color="000000"/>
              <w:left w:val="single" w:sz="4" w:space="0" w:color="000000"/>
            </w:tcBorders>
            <w:shd w:val="clear" w:color="auto" w:fill="F2F2F2"/>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513C45">
              <w:rPr>
                <w:rFonts w:ascii="Times New Roman" w:eastAsia="Calibri" w:hAnsi="Times New Roman" w:cs="Times New Roman"/>
                <w:bCs/>
                <w:sz w:val="20"/>
                <w:szCs w:val="20"/>
                <w:lang w:eastAsia="zh-CN"/>
              </w:rPr>
              <w:t>№</w:t>
            </w:r>
          </w:p>
          <w:p w:rsidR="00513C45" w:rsidRPr="00513C45"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513C45">
              <w:rPr>
                <w:rFonts w:ascii="Times New Roman" w:eastAsia="Calibri" w:hAnsi="Times New Roman" w:cs="Times New Roman"/>
                <w:bCs/>
                <w:sz w:val="20"/>
                <w:szCs w:val="20"/>
                <w:lang w:eastAsia="zh-CN"/>
              </w:rPr>
              <w:t>п/п</w:t>
            </w:r>
          </w:p>
        </w:tc>
        <w:tc>
          <w:tcPr>
            <w:tcW w:w="3544"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513C45">
              <w:rPr>
                <w:rFonts w:ascii="Times New Roman" w:eastAsia="Calibri" w:hAnsi="Times New Roman" w:cs="Times New Roman"/>
                <w:bCs/>
                <w:sz w:val="20"/>
                <w:szCs w:val="20"/>
                <w:lang w:eastAsia="zh-CN"/>
              </w:rPr>
              <w:t>Раздел</w:t>
            </w:r>
            <w:r w:rsidRPr="00513C45">
              <w:rPr>
                <w:rFonts w:ascii="Times New Roman" w:eastAsia="Calibri" w:hAnsi="Times New Roman" w:cs="Times New Roman"/>
                <w:bCs/>
                <w:sz w:val="20"/>
                <w:szCs w:val="20"/>
                <w:lang w:eastAsia="zh-CN"/>
              </w:rPr>
              <w:br/>
              <w:t>дисциплины</w:t>
            </w:r>
          </w:p>
        </w:tc>
        <w:tc>
          <w:tcPr>
            <w:tcW w:w="466" w:type="dxa"/>
            <w:gridSpan w:val="2"/>
            <w:vMerge w:val="restart"/>
            <w:tcBorders>
              <w:top w:val="single" w:sz="4" w:space="0" w:color="000000"/>
              <w:left w:val="single" w:sz="4" w:space="0" w:color="000000"/>
            </w:tcBorders>
            <w:shd w:val="clear" w:color="auto" w:fill="F2F2F2"/>
            <w:textDirection w:val="btLr"/>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513C45">
              <w:rPr>
                <w:rFonts w:ascii="Times New Roman" w:eastAsia="Calibri" w:hAnsi="Times New Roman" w:cs="Times New Roman"/>
                <w:bCs/>
                <w:sz w:val="20"/>
                <w:szCs w:val="20"/>
                <w:lang w:eastAsia="zh-CN"/>
              </w:rPr>
              <w:t>Семестр</w:t>
            </w:r>
          </w:p>
        </w:tc>
        <w:tc>
          <w:tcPr>
            <w:tcW w:w="569" w:type="dxa"/>
            <w:gridSpan w:val="2"/>
            <w:vMerge w:val="restart"/>
            <w:tcBorders>
              <w:top w:val="single" w:sz="4" w:space="0" w:color="000000"/>
              <w:left w:val="single" w:sz="4" w:space="0" w:color="000000"/>
            </w:tcBorders>
            <w:shd w:val="clear" w:color="auto" w:fill="F2F2F2"/>
            <w:textDirection w:val="btLr"/>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513C45">
              <w:rPr>
                <w:rFonts w:ascii="Times New Roman" w:eastAsia="Calibri" w:hAnsi="Times New Roman" w:cs="Times New Roman"/>
                <w:bCs/>
                <w:sz w:val="20"/>
                <w:szCs w:val="20"/>
                <w:lang w:eastAsia="zh-CN"/>
              </w:rPr>
              <w:t>Неделя семестра</w:t>
            </w:r>
          </w:p>
        </w:tc>
        <w:tc>
          <w:tcPr>
            <w:tcW w:w="2776" w:type="dxa"/>
            <w:gridSpan w:val="5"/>
            <w:tcBorders>
              <w:top w:val="single" w:sz="4" w:space="0" w:color="000000"/>
              <w:left w:val="single" w:sz="4" w:space="0" w:color="000000"/>
              <w:bottom w:val="single" w:sz="4" w:space="0" w:color="000000"/>
            </w:tcBorders>
            <w:shd w:val="clear" w:color="auto" w:fill="F2F2F2"/>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513C45">
              <w:rPr>
                <w:rFonts w:ascii="Times New Roman" w:eastAsia="Calibri" w:hAnsi="Times New Roman" w:cs="Times New Roman"/>
                <w:bCs/>
                <w:sz w:val="20"/>
                <w:szCs w:val="20"/>
                <w:lang w:eastAsia="zh-CN"/>
              </w:rPr>
              <w:t>Виды учебной работы*, включая самостоятельную работу студентов</w:t>
            </w:r>
            <w:r w:rsidRPr="00513C45">
              <w:rPr>
                <w:rFonts w:ascii="Times New Roman" w:eastAsia="Calibri" w:hAnsi="Times New Roman" w:cs="Times New Roman"/>
                <w:bCs/>
                <w:sz w:val="20"/>
                <w:szCs w:val="20"/>
                <w:lang w:eastAsia="zh-CN"/>
              </w:rPr>
              <w:br/>
              <w:t>и трудоемкость (в часах)/ с  указанием занятий, проводимых в интерактивных формах</w:t>
            </w:r>
          </w:p>
        </w:tc>
        <w:tc>
          <w:tcPr>
            <w:tcW w:w="1842" w:type="dxa"/>
            <w:vMerge w:val="restart"/>
            <w:tcBorders>
              <w:top w:val="single" w:sz="4" w:space="0" w:color="000000"/>
              <w:left w:val="single" w:sz="4" w:space="0" w:color="000000"/>
              <w:right w:val="single" w:sz="4" w:space="0" w:color="000000"/>
            </w:tcBorders>
            <w:shd w:val="clear" w:color="auto" w:fill="F2F2F2"/>
            <w:vAlign w:val="center"/>
          </w:tcPr>
          <w:p w:rsidR="00513C45" w:rsidRPr="00513C45"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513C45">
              <w:rPr>
                <w:rFonts w:ascii="Times New Roman" w:eastAsia="Calibri" w:hAnsi="Times New Roman" w:cs="Times New Roman"/>
                <w:bCs/>
                <w:sz w:val="20"/>
                <w:szCs w:val="20"/>
                <w:lang w:eastAsia="zh-CN"/>
              </w:rPr>
              <w:t xml:space="preserve">Формы текущего контроля успеваемости </w:t>
            </w:r>
            <w:r w:rsidRPr="00513C45">
              <w:rPr>
                <w:rFonts w:ascii="Times New Roman" w:eastAsia="Calibri" w:hAnsi="Times New Roman" w:cs="Times New Roman"/>
                <w:bCs/>
                <w:i/>
                <w:sz w:val="20"/>
                <w:szCs w:val="20"/>
                <w:lang w:eastAsia="zh-CN"/>
              </w:rPr>
              <w:t>(по неделям семестра)</w:t>
            </w:r>
          </w:p>
          <w:p w:rsidR="00513C45" w:rsidRPr="00513C45"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513C45">
              <w:rPr>
                <w:rFonts w:ascii="Times New Roman" w:eastAsia="Calibri" w:hAnsi="Times New Roman" w:cs="Times New Roman"/>
                <w:bCs/>
                <w:sz w:val="20"/>
                <w:szCs w:val="20"/>
                <w:lang w:eastAsia="zh-CN"/>
              </w:rPr>
              <w:t xml:space="preserve">Форма промежуточной аттестации </w:t>
            </w:r>
            <w:r w:rsidRPr="00513C45">
              <w:rPr>
                <w:rFonts w:ascii="Times New Roman" w:eastAsia="Calibri" w:hAnsi="Times New Roman" w:cs="Times New Roman"/>
                <w:bCs/>
                <w:i/>
                <w:sz w:val="20"/>
                <w:szCs w:val="20"/>
                <w:lang w:eastAsia="zh-CN"/>
              </w:rPr>
              <w:t>(по семестрам)</w:t>
            </w:r>
          </w:p>
        </w:tc>
      </w:tr>
      <w:tr w:rsidR="00513C45" w:rsidRPr="00513C45" w:rsidTr="00513C45">
        <w:trPr>
          <w:trHeight w:val="473"/>
          <w:jc w:val="center"/>
        </w:trPr>
        <w:tc>
          <w:tcPr>
            <w:tcW w:w="534" w:type="dxa"/>
            <w:vMerge/>
            <w:tcBorders>
              <w:top w:val="single" w:sz="4" w:space="0" w:color="000000"/>
              <w:left w:val="single" w:sz="4" w:space="0" w:color="000000"/>
            </w:tcBorders>
            <w:shd w:val="clear" w:color="auto" w:fill="auto"/>
            <w:vAlign w:val="center"/>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Cs/>
                <w:i/>
                <w:sz w:val="20"/>
                <w:szCs w:val="20"/>
                <w:lang w:eastAsia="zh-CN"/>
              </w:rPr>
            </w:pPr>
          </w:p>
        </w:tc>
        <w:tc>
          <w:tcPr>
            <w:tcW w:w="3544" w:type="dxa"/>
            <w:vMerge/>
            <w:tcBorders>
              <w:top w:val="single" w:sz="4" w:space="0" w:color="000000"/>
              <w:left w:val="single" w:sz="4" w:space="0" w:color="000000"/>
            </w:tcBorders>
            <w:shd w:val="clear" w:color="auto" w:fill="auto"/>
            <w:tcMar>
              <w:top w:w="28" w:type="dxa"/>
              <w:left w:w="12" w:type="dxa"/>
              <w:right w:w="17" w:type="dxa"/>
            </w:tcMar>
            <w:vAlign w:val="center"/>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66" w:type="dxa"/>
            <w:gridSpan w:val="2"/>
            <w:vMerge/>
            <w:tcBorders>
              <w:top w:val="single" w:sz="4" w:space="0" w:color="000000"/>
              <w:left w:val="single" w:sz="4" w:space="0" w:color="000000"/>
            </w:tcBorders>
            <w:shd w:val="clear" w:color="auto" w:fill="auto"/>
            <w:vAlign w:val="center"/>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9" w:type="dxa"/>
            <w:gridSpan w:val="2"/>
            <w:vMerge/>
            <w:tcBorders>
              <w:top w:val="single" w:sz="4" w:space="0" w:color="000000"/>
              <w:left w:val="single" w:sz="4" w:space="0" w:color="000000"/>
            </w:tcBorders>
            <w:shd w:val="clear" w:color="auto" w:fill="auto"/>
            <w:vAlign w:val="center"/>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7" w:type="dxa"/>
            <w:tcBorders>
              <w:top w:val="single" w:sz="4" w:space="0" w:color="000000"/>
              <w:left w:val="single" w:sz="4" w:space="0" w:color="000000"/>
              <w:bottom w:val="single" w:sz="4" w:space="0" w:color="000000"/>
            </w:tcBorders>
            <w:shd w:val="clear" w:color="auto" w:fill="D9D9D9"/>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всего</w:t>
            </w:r>
          </w:p>
        </w:tc>
        <w:tc>
          <w:tcPr>
            <w:tcW w:w="640" w:type="dxa"/>
            <w:tcBorders>
              <w:top w:val="single" w:sz="4" w:space="0" w:color="000000"/>
              <w:left w:val="single" w:sz="4" w:space="0" w:color="000000"/>
              <w:bottom w:val="single" w:sz="4" w:space="0" w:color="000000"/>
              <w:right w:val="single" w:sz="4" w:space="0" w:color="auto"/>
            </w:tcBorders>
            <w:shd w:val="clear" w:color="auto" w:fill="D9D9D9"/>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ЗЛТ</w:t>
            </w:r>
          </w:p>
        </w:tc>
        <w:tc>
          <w:tcPr>
            <w:tcW w:w="702" w:type="dxa"/>
            <w:gridSpan w:val="2"/>
            <w:tcBorders>
              <w:top w:val="single" w:sz="4" w:space="0" w:color="000000"/>
              <w:left w:val="single" w:sz="4" w:space="0" w:color="auto"/>
              <w:bottom w:val="single" w:sz="4" w:space="0" w:color="000000"/>
            </w:tcBorders>
            <w:shd w:val="clear" w:color="auto" w:fill="D9D9D9"/>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ЗСТ</w:t>
            </w:r>
          </w:p>
        </w:tc>
        <w:tc>
          <w:tcPr>
            <w:tcW w:w="677" w:type="dxa"/>
            <w:tcBorders>
              <w:top w:val="single" w:sz="4" w:space="0" w:color="000000"/>
              <w:left w:val="single" w:sz="4" w:space="0" w:color="000000"/>
              <w:bottom w:val="single" w:sz="4" w:space="0" w:color="000000"/>
            </w:tcBorders>
            <w:shd w:val="clear" w:color="auto" w:fill="D9D9D9"/>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СРО</w:t>
            </w:r>
          </w:p>
        </w:tc>
        <w:tc>
          <w:tcPr>
            <w:tcW w:w="1842" w:type="dxa"/>
            <w:vMerge/>
            <w:tcBorders>
              <w:top w:val="single" w:sz="4" w:space="0" w:color="000000"/>
              <w:left w:val="single" w:sz="4" w:space="0" w:color="000000"/>
              <w:right w:val="single" w:sz="4" w:space="0" w:color="000000"/>
            </w:tcBorders>
            <w:shd w:val="clear" w:color="auto" w:fill="auto"/>
            <w:vAlign w:val="center"/>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44"/>
          <w:jc w:val="center"/>
        </w:trPr>
        <w:tc>
          <w:tcPr>
            <w:tcW w:w="53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354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spacing w:after="0" w:line="240" w:lineRule="auto"/>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1: Общая характеристика древнерусской литературы. Особенности возникновения и развития древнерусской литературы</w:t>
            </w:r>
          </w:p>
        </w:tc>
        <w:tc>
          <w:tcPr>
            <w:tcW w:w="466"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i/>
                <w:sz w:val="20"/>
                <w:szCs w:val="20"/>
                <w:lang w:eastAsia="zh-CN"/>
              </w:rPr>
            </w:pPr>
            <w:r w:rsidRPr="00513C45">
              <w:rPr>
                <w:rFonts w:ascii="Times New Roman" w:eastAsia="Calibri" w:hAnsi="Times New Roman" w:cs="Times New Roman"/>
                <w:b/>
                <w:i/>
                <w:sz w:val="20"/>
                <w:szCs w:val="20"/>
                <w:lang w:eastAsia="zh-CN"/>
              </w:rPr>
              <w:t>4</w:t>
            </w:r>
          </w:p>
        </w:tc>
        <w:tc>
          <w:tcPr>
            <w:tcW w:w="569"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75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640" w:type="dxa"/>
            <w:tcBorders>
              <w:top w:val="single" w:sz="4" w:space="0" w:color="000000"/>
              <w:left w:val="single" w:sz="4" w:space="0" w:color="000000"/>
              <w:bottom w:val="single" w:sz="4" w:space="0" w:color="000000"/>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rPr>
            </w:pPr>
            <w:r w:rsidRPr="00513C45">
              <w:rPr>
                <w:rFonts w:ascii="Times New Roman" w:eastAsia="Times New Roman" w:hAnsi="Times New Roman" w:cs="Times New Roman"/>
                <w:color w:val="000000"/>
                <w:sz w:val="20"/>
                <w:szCs w:val="20"/>
                <w:lang w:eastAsia="ru-RU"/>
              </w:rPr>
              <w:t> </w:t>
            </w:r>
          </w:p>
          <w:p w:rsidR="00513C45" w:rsidRPr="00513C45" w:rsidRDefault="00513C45" w:rsidP="00513C45">
            <w:pPr>
              <w:tabs>
                <w:tab w:val="left" w:pos="708"/>
              </w:tabs>
              <w:spacing w:after="0" w:line="240" w:lineRule="auto"/>
              <w:jc w:val="both"/>
              <w:rPr>
                <w:rFonts w:ascii="Times New Roman" w:eastAsia="Calibri" w:hAnsi="Times New Roman" w:cs="Times New Roman"/>
                <w:b/>
                <w:sz w:val="20"/>
                <w:szCs w:val="20"/>
              </w:rPr>
            </w:pPr>
            <w:r w:rsidRPr="00513C45">
              <w:rPr>
                <w:rFonts w:ascii="Times New Roman" w:eastAsia="Times New Roman" w:hAnsi="Times New Roman" w:cs="Times New Roman"/>
                <w:color w:val="000000"/>
                <w:sz w:val="20"/>
                <w:szCs w:val="20"/>
                <w:lang w:eastAsia="ru-RU"/>
              </w:rPr>
              <w:t xml:space="preserve">Входной контроль: </w:t>
            </w:r>
          </w:p>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b/>
                <w:sz w:val="20"/>
                <w:szCs w:val="20"/>
              </w:rPr>
              <w:t>письменный опрос</w:t>
            </w:r>
          </w:p>
        </w:tc>
      </w:tr>
      <w:tr w:rsidR="00513C45" w:rsidRPr="00513C45" w:rsidTr="00513C45">
        <w:trPr>
          <w:jc w:val="center"/>
        </w:trPr>
        <w:tc>
          <w:tcPr>
            <w:tcW w:w="53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354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spacing w:after="0" w:line="240" w:lineRule="auto"/>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2: Литература Киевской Руси Х1 -Х11 вв. «Повесть временных лет» - первая летопись о происхождении и развитии русской земли</w:t>
            </w:r>
          </w:p>
        </w:tc>
        <w:tc>
          <w:tcPr>
            <w:tcW w:w="466"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i/>
                <w:sz w:val="20"/>
                <w:szCs w:val="20"/>
                <w:lang w:eastAsia="zh-CN"/>
              </w:rPr>
            </w:pPr>
            <w:r w:rsidRPr="00513C45">
              <w:rPr>
                <w:rFonts w:ascii="Times New Roman" w:eastAsia="Calibri" w:hAnsi="Times New Roman" w:cs="Times New Roman"/>
                <w:i/>
                <w:sz w:val="20"/>
                <w:szCs w:val="20"/>
                <w:lang w:eastAsia="zh-CN"/>
              </w:rPr>
              <w:t>4</w:t>
            </w:r>
          </w:p>
        </w:tc>
        <w:tc>
          <w:tcPr>
            <w:tcW w:w="569"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i/>
                <w:sz w:val="20"/>
                <w:szCs w:val="20"/>
                <w:lang w:eastAsia="zh-CN"/>
              </w:rPr>
            </w:pPr>
            <w:r w:rsidRPr="00513C45">
              <w:rPr>
                <w:rFonts w:ascii="Times New Roman" w:eastAsia="Calibri" w:hAnsi="Times New Roman" w:cs="Times New Roman"/>
                <w:i/>
                <w:sz w:val="20"/>
                <w:szCs w:val="20"/>
                <w:lang w:eastAsia="zh-CN"/>
              </w:rPr>
              <w:t>2</w:t>
            </w:r>
          </w:p>
        </w:tc>
        <w:tc>
          <w:tcPr>
            <w:tcW w:w="75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640" w:type="dxa"/>
            <w:tcBorders>
              <w:top w:val="single" w:sz="4" w:space="0" w:color="000000"/>
              <w:left w:val="single" w:sz="4" w:space="0" w:color="000000"/>
              <w:bottom w:val="single" w:sz="4" w:space="0" w:color="000000"/>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p>
        </w:tc>
      </w:tr>
      <w:tr w:rsidR="00513C45" w:rsidRPr="00513C45" w:rsidTr="00513C45">
        <w:trPr>
          <w:jc w:val="center"/>
        </w:trPr>
        <w:tc>
          <w:tcPr>
            <w:tcW w:w="53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w:t>
            </w:r>
          </w:p>
        </w:tc>
        <w:tc>
          <w:tcPr>
            <w:tcW w:w="354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 xml:space="preserve">Тема 3: Первые оригинальные произведения ДРЛ. «Сказание о Борисе и Глебе», «Поучение Владимира Мономаха», «Слово о законе и благодати», «Хождение игумена Даниила».Первые оригинальные произведения – христианский, семейно -бытовой и </w:t>
            </w:r>
            <w:r w:rsidRPr="00513C45">
              <w:rPr>
                <w:rFonts w:ascii="Times New Roman" w:eastAsia="Calibri" w:hAnsi="Times New Roman" w:cs="Times New Roman"/>
                <w:sz w:val="20"/>
                <w:szCs w:val="20"/>
              </w:rPr>
              <w:lastRenderedPageBreak/>
              <w:t>управленческий кодекс русского князя</w:t>
            </w:r>
          </w:p>
        </w:tc>
        <w:tc>
          <w:tcPr>
            <w:tcW w:w="466"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4</w:t>
            </w:r>
          </w:p>
        </w:tc>
        <w:tc>
          <w:tcPr>
            <w:tcW w:w="569"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w:t>
            </w:r>
          </w:p>
        </w:tc>
        <w:tc>
          <w:tcPr>
            <w:tcW w:w="75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000000"/>
              <w:left w:val="single" w:sz="4" w:space="0" w:color="000000"/>
              <w:bottom w:val="single" w:sz="4" w:space="0" w:color="000000"/>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r w:rsidRPr="00513C45">
              <w:rPr>
                <w:rFonts w:ascii="Times New Roman" w:eastAsia="Times New Roman" w:hAnsi="Times New Roman" w:cs="Times New Roman"/>
                <w:color w:val="000000"/>
                <w:sz w:val="20"/>
                <w:szCs w:val="20"/>
                <w:lang w:eastAsia="ru-RU"/>
              </w:rPr>
              <w:t> </w:t>
            </w:r>
          </w:p>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p>
        </w:tc>
      </w:tr>
      <w:tr w:rsidR="00513C45" w:rsidRPr="00513C45" w:rsidTr="00513C45">
        <w:trPr>
          <w:jc w:val="center"/>
        </w:trPr>
        <w:tc>
          <w:tcPr>
            <w:tcW w:w="53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4</w:t>
            </w:r>
          </w:p>
        </w:tc>
        <w:tc>
          <w:tcPr>
            <w:tcW w:w="354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spacing w:after="0" w:line="240" w:lineRule="auto"/>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4: Литература периода феодальной раздробленности. «Слово о полку Игореве». Политические факторы написания, поэтическое мастерство.</w:t>
            </w:r>
          </w:p>
        </w:tc>
        <w:tc>
          <w:tcPr>
            <w:tcW w:w="466"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75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000000"/>
              <w:left w:val="single" w:sz="4" w:space="0" w:color="000000"/>
              <w:bottom w:val="single" w:sz="4" w:space="0" w:color="000000"/>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p>
        </w:tc>
      </w:tr>
      <w:tr w:rsidR="00513C45" w:rsidRPr="00513C45" w:rsidTr="00513C45">
        <w:trPr>
          <w:jc w:val="center"/>
        </w:trPr>
        <w:tc>
          <w:tcPr>
            <w:tcW w:w="53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3544"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5: Литература периода борьбы с монголо -татарским нашествием. «Повесть о разорении Рязани Батыем», «Слово о погибели русской земли», «Житие Александра Невского». Идеал русского князя и идеал воина</w:t>
            </w:r>
          </w:p>
        </w:tc>
        <w:tc>
          <w:tcPr>
            <w:tcW w:w="466"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75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000000"/>
              <w:left w:val="single" w:sz="4" w:space="0" w:color="000000"/>
              <w:bottom w:val="single" w:sz="4" w:space="0" w:color="000000"/>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p>
        </w:tc>
      </w:tr>
      <w:tr w:rsidR="00513C45" w:rsidRPr="00513C45" w:rsidTr="00513C45">
        <w:trPr>
          <w:trHeight w:val="294"/>
          <w:jc w:val="center"/>
        </w:trPr>
        <w:tc>
          <w:tcPr>
            <w:tcW w:w="534" w:type="dxa"/>
            <w:tcBorders>
              <w:top w:val="single" w:sz="4" w:space="0" w:color="000000"/>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3544" w:type="dxa"/>
            <w:tcBorders>
              <w:top w:val="single" w:sz="4" w:space="0" w:color="000000"/>
              <w:left w:val="single" w:sz="4" w:space="0" w:color="000000"/>
              <w:bottom w:val="single" w:sz="4" w:space="0" w:color="auto"/>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6: Литература периода объединения княжеств в русское централизованное государство. «Сказание о Мамаевом побоище», «Задонщина», «Житие Сергия Радонежского»</w:t>
            </w:r>
          </w:p>
        </w:tc>
        <w:tc>
          <w:tcPr>
            <w:tcW w:w="466" w:type="dxa"/>
            <w:gridSpan w:val="2"/>
            <w:tcBorders>
              <w:top w:val="single" w:sz="4" w:space="0" w:color="000000"/>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000000"/>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57" w:type="dxa"/>
            <w:tcBorders>
              <w:top w:val="single" w:sz="4" w:space="0" w:color="000000"/>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000000"/>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000000"/>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000000"/>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000000"/>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13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7.</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7: Литература периода укрепления русского централизованного государства. Переписка Грозного с Курбским. Повесть о «Петре и Февронии», «Хождение Афанасия Никитина за три моря», «Домострой»</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7</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Times New Roman" w:hAnsi="Times New Roman" w:cs="Times New Roman"/>
                <w:sz w:val="20"/>
                <w:szCs w:val="20"/>
                <w:lang w:eastAsia="ru-RU"/>
              </w:rPr>
              <w:t>Рубежный контроль в виде опроса по материалу пройденных тем.</w:t>
            </w:r>
          </w:p>
        </w:tc>
      </w:tr>
      <w:tr w:rsidR="00513C45" w:rsidRPr="00513C45" w:rsidTr="00513C45">
        <w:trPr>
          <w:trHeight w:val="127"/>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8.</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bCs/>
                <w:color w:val="000000"/>
                <w:sz w:val="20"/>
                <w:szCs w:val="20"/>
                <w:lang w:eastAsia="ru-RU"/>
              </w:rPr>
            </w:pPr>
            <w:r w:rsidRPr="00513C45">
              <w:rPr>
                <w:rFonts w:ascii="Times New Roman" w:eastAsia="Calibri" w:hAnsi="Times New Roman" w:cs="Times New Roman"/>
                <w:sz w:val="20"/>
                <w:szCs w:val="20"/>
              </w:rPr>
              <w:t>Тема 8: Литература Х V11 века. «Повесть о Горе -Злочастии», Повесть о Фроле Скобееве», «Повесть о Савве Грудцыне». Раскол в русской церкви. «Житие протопопа Аввакума»</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8</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127"/>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9.</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9: Раздел 2.История русской литературы 18 века. Общая характеристика исторического и литературного процесса 18 века.</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9</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115"/>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10.</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widowControl w:val="0"/>
              <w:spacing w:after="0" w:line="240" w:lineRule="auto"/>
              <w:contextualSpacing/>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10: Литература 30 -60 -х годов 18 века. Классицизм как литературное направление. Творчество А.Кантимира. Реформы стихосложения В.Тредиаковского и В.Ломоносова, реформа стиля В.Ломоносова и реформа жанровой системы А.Сумарокова</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10</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64"/>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11.</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Тема 11. Творчество В.К.Тредиаковского, В.М.Домоносова, А.П.Сумарокова. Одическое наследие В.К.Тредиаковского и В.М.Ломоносова, трагедии и комедии А.П.Сумарокова. Просвещенная монархия как идеал государственного управления</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11</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172"/>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12.</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bCs/>
                <w:sz w:val="20"/>
                <w:szCs w:val="20"/>
                <w:lang w:eastAsia="ru-RU"/>
              </w:rPr>
            </w:pPr>
            <w:r w:rsidRPr="00513C45">
              <w:rPr>
                <w:rFonts w:ascii="Times New Roman" w:eastAsia="Calibri" w:hAnsi="Times New Roman" w:cs="Times New Roman"/>
                <w:sz w:val="20"/>
                <w:szCs w:val="20"/>
              </w:rPr>
              <w:t>Тема 12: Литература 60 -90 -х гг. 18 века. Журналы «Всякая всячина» Екатерины 11, «Трутень» Н.И.Новикова. Идеи эпохи Просвещения. Творчество Д.И.Фонвизина и Г.Р.Державина</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12</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Times New Roman" w:hAnsi="Times New Roman" w:cs="Times New Roman"/>
                <w:sz w:val="20"/>
                <w:szCs w:val="20"/>
                <w:lang w:eastAsia="ru-RU"/>
              </w:rPr>
              <w:t xml:space="preserve">Практические занятия, обсуждение тем и выполнение практических заданий. </w:t>
            </w:r>
            <w:r w:rsidRPr="00513C45">
              <w:rPr>
                <w:rFonts w:ascii="Times New Roman" w:eastAsia="Calibri" w:hAnsi="Times New Roman" w:cs="Times New Roman"/>
                <w:sz w:val="20"/>
                <w:szCs w:val="20"/>
                <w:lang w:eastAsia="ar-SA"/>
              </w:rPr>
              <w:t>Работа в семинарской группе (дискуссия).</w:t>
            </w:r>
          </w:p>
        </w:tc>
      </w:tr>
      <w:tr w:rsidR="00513C45" w:rsidRPr="00513C45" w:rsidTr="00513C45">
        <w:trPr>
          <w:trHeight w:val="92"/>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13.</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bCs/>
                <w:sz w:val="20"/>
                <w:szCs w:val="20"/>
                <w:lang w:eastAsia="ru-RU"/>
              </w:rPr>
            </w:pPr>
            <w:r w:rsidRPr="00513C45">
              <w:rPr>
                <w:rFonts w:ascii="Times New Roman" w:eastAsia="Calibri" w:hAnsi="Times New Roman" w:cs="Times New Roman"/>
                <w:sz w:val="20"/>
                <w:szCs w:val="20"/>
              </w:rPr>
              <w:t>Тема 13: Литература конца 18 века. Просветительство и сентиментализм. Творчество А.Н. Радищева, Н.М.Карамзина.</w:t>
            </w:r>
          </w:p>
        </w:tc>
        <w:tc>
          <w:tcPr>
            <w:tcW w:w="466"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13</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14.</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r w:rsidRPr="00513C45">
              <w:rPr>
                <w:rFonts w:ascii="Times New Roman" w:eastAsia="Calibri" w:hAnsi="Times New Roman" w:cs="Times New Roman"/>
                <w:sz w:val="20"/>
                <w:szCs w:val="20"/>
              </w:rPr>
              <w:t>Сентиментализм и политические идеи конца 18 века.</w:t>
            </w:r>
          </w:p>
        </w:tc>
        <w:tc>
          <w:tcPr>
            <w:tcW w:w="466" w:type="dxa"/>
            <w:gridSpan w:val="2"/>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9"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14-16</w:t>
            </w:r>
          </w:p>
        </w:tc>
        <w:tc>
          <w:tcPr>
            <w:tcW w:w="757"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02" w:type="dxa"/>
            <w:gridSpan w:val="2"/>
            <w:tcBorders>
              <w:top w:val="single" w:sz="4" w:space="0" w:color="auto"/>
              <w:left w:val="single" w:sz="4" w:space="0" w:color="auto"/>
              <w:bottom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677"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44" w:type="dxa"/>
            <w:tcBorders>
              <w:top w:val="single" w:sz="4" w:space="0" w:color="auto"/>
              <w:left w:val="single" w:sz="4" w:space="0" w:color="000000"/>
              <w:bottom w:val="single" w:sz="4" w:space="0" w:color="auto"/>
            </w:tcBorders>
            <w:shd w:val="clear" w:color="auto" w:fill="D9D9D9" w:themeFill="background1" w:themeFillShade="D9"/>
          </w:tcPr>
          <w:p w:rsidR="00513C45" w:rsidRPr="00513C45" w:rsidRDefault="00513C45" w:rsidP="00513C45">
            <w:pPr>
              <w:spacing w:after="0" w:line="240" w:lineRule="auto"/>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 xml:space="preserve">Итого – 72 часа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28</w:t>
            </w: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20</w:t>
            </w:r>
          </w:p>
        </w:tc>
        <w:tc>
          <w:tcPr>
            <w:tcW w:w="184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5 семестр</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15</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Предромантизм как переходное явление. Творчество К.Н. Батюшкова.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xml:space="preserve">Входной контроль: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письменный опрос</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16</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В.А. Жуковский. Творческая эволюция. Эстетическая программа романтизма.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17</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iCs/>
                <w:sz w:val="20"/>
                <w:szCs w:val="20"/>
              </w:rPr>
            </w:pPr>
            <w:r w:rsidRPr="00513C45">
              <w:rPr>
                <w:rFonts w:ascii="Times New Roman" w:eastAsia="Calibri" w:hAnsi="Times New Roman" w:cs="Times New Roman"/>
                <w:sz w:val="20"/>
                <w:szCs w:val="20"/>
              </w:rPr>
              <w:t>Поэтика жанра баллады в творчестве В.А. Жуковского. Особенности лирики.</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18</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 xml:space="preserve"> Своеобразие жанра басни в творчестве И.А. Крылова. Новаторство, проблематика и тематика басен.</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19</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20</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21</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Творческий путь А.С. Грибоедова. «Горе от ума» как крупнейшее произведение реализма, связь с классицизмом.Образы Молчалина и Скалозуба в комедии А.С. Грибоедова «Горе от ума».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7</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22</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iCs/>
                <w:sz w:val="20"/>
                <w:szCs w:val="20"/>
              </w:rPr>
            </w:pPr>
            <w:r w:rsidRPr="00513C45">
              <w:rPr>
                <w:rFonts w:ascii="Times New Roman" w:eastAsia="Calibri" w:hAnsi="Times New Roman" w:cs="Times New Roman"/>
                <w:sz w:val="20"/>
                <w:szCs w:val="20"/>
              </w:rPr>
              <w:t xml:space="preserve">Развитие русской романтической повести. Творчество А.А. Бестужева-Марлинского и В.Ф. Одоевского </w:t>
            </w:r>
            <w:r w:rsidRPr="00513C45">
              <w:rPr>
                <w:rFonts w:ascii="Times New Roman" w:eastAsia="Calibri" w:hAnsi="Times New Roman" w:cs="Times New Roman"/>
                <w:sz w:val="20"/>
                <w:szCs w:val="20"/>
              </w:rPr>
              <w:lastRenderedPageBreak/>
              <w:t>(анализ 1-2-х произведений по выбору).</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8</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23</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А.С. Пушкин как поэт-художник, особенности его дарования.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9</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24</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М.Ю. Лермонтов. Основные мотивы и идейно-художественные особенности его лирики.</w:t>
            </w:r>
          </w:p>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Критика нравственных пороков светского общества в лирике М.Ю. Лермонтова.</w:t>
            </w:r>
          </w:p>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Поиски смысла жизни и гармонии в лирике М.Ю. Лермонтова. Образ лирического героя.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10</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25</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Драма М.Ю. Лермонтова «Маскарад». Проблематика и тематика. Образ Арбенина.</w:t>
            </w:r>
          </w:p>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26</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Духовная эволюция Н.В. Гоголя. Особенности Гоголя-художника.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27</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Общая характеристика литературного процесса 50-60-х годов. Творчество И.С.Тургенева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28</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iCs/>
                <w:sz w:val="20"/>
                <w:szCs w:val="20"/>
              </w:rPr>
              <w:t>Комедия А.С.Грибоедова «Горе от ума»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14-16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D870E1"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rPr>
                <w:rFonts w:ascii="Times New Roman" w:eastAsia="Times New Roman" w:hAnsi="Times New Roman" w:cs="Times New Roman"/>
                <w:color w:val="000000"/>
                <w:sz w:val="20"/>
                <w:szCs w:val="20"/>
                <w:lang w:eastAsia="ru-RU"/>
              </w:rPr>
            </w:pPr>
            <w:r w:rsidRPr="00513C45">
              <w:rPr>
                <w:rFonts w:ascii="Times New Roman" w:eastAsia="Calibri" w:hAnsi="Times New Roman" w:cs="Times New Roman"/>
                <w:b/>
                <w:sz w:val="20"/>
                <w:szCs w:val="20"/>
                <w:lang w:eastAsia="zh-CN"/>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973"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xml:space="preserve">Зачет </w:t>
            </w:r>
          </w:p>
        </w:tc>
        <w:tc>
          <w:tcPr>
            <w:tcW w:w="1379"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Зачет</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513C45"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44" w:type="dxa"/>
            <w:tcBorders>
              <w:top w:val="single" w:sz="4" w:space="0" w:color="auto"/>
              <w:left w:val="single" w:sz="4" w:space="0" w:color="000000"/>
              <w:bottom w:val="single" w:sz="4" w:space="0" w:color="auto"/>
            </w:tcBorders>
            <w:shd w:val="clear" w:color="auto" w:fill="D9D9D9" w:themeFill="background1" w:themeFillShade="D9"/>
          </w:tcPr>
          <w:p w:rsidR="00513C45" w:rsidRPr="00513C45" w:rsidRDefault="00513C45" w:rsidP="00513C45">
            <w:pPr>
              <w:spacing w:after="0" w:line="240" w:lineRule="auto"/>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 xml:space="preserve">Итого – 72 часа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28</w:t>
            </w: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20</w:t>
            </w:r>
          </w:p>
        </w:tc>
        <w:tc>
          <w:tcPr>
            <w:tcW w:w="184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r>
      <w:tr w:rsidR="00513C45" w:rsidRPr="00513C45"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6 семестр</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29</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bCs/>
                <w:sz w:val="20"/>
                <w:szCs w:val="20"/>
                <w:lang w:eastAsia="ru-RU"/>
              </w:rPr>
            </w:pPr>
            <w:r w:rsidRPr="00513C45">
              <w:rPr>
                <w:rFonts w:ascii="Times New Roman" w:eastAsia="Times New Roman" w:hAnsi="Times New Roman" w:cs="Times New Roman"/>
                <w:bCs/>
                <w:sz w:val="20"/>
                <w:szCs w:val="20"/>
                <w:lang w:eastAsia="ru-RU"/>
              </w:rPr>
              <w:t>Общая характеристика развития русской литературы второй половины Х</w:t>
            </w:r>
            <w:r w:rsidRPr="00513C45">
              <w:rPr>
                <w:rFonts w:ascii="Times New Roman" w:eastAsia="Times New Roman" w:hAnsi="Times New Roman" w:cs="Times New Roman"/>
                <w:bCs/>
                <w:sz w:val="20"/>
                <w:szCs w:val="20"/>
                <w:lang w:val="en-US" w:eastAsia="ru-RU"/>
              </w:rPr>
              <w:t>I</w:t>
            </w:r>
            <w:r w:rsidRPr="00513C45">
              <w:rPr>
                <w:rFonts w:ascii="Times New Roman" w:eastAsia="Times New Roman" w:hAnsi="Times New Roman" w:cs="Times New Roman"/>
                <w:bCs/>
                <w:sz w:val="20"/>
                <w:szCs w:val="20"/>
                <w:lang w:eastAsia="ru-RU"/>
              </w:rPr>
              <w:t>Х в.</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xml:space="preserve">Входной контроль: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письменный опрос</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30</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bCs/>
                <w:sz w:val="20"/>
                <w:szCs w:val="20"/>
                <w:lang w:eastAsia="ru-RU"/>
              </w:rPr>
            </w:pPr>
            <w:r w:rsidRPr="00513C45">
              <w:rPr>
                <w:rFonts w:ascii="Times New Roman" w:eastAsia="Times New Roman" w:hAnsi="Times New Roman" w:cs="Times New Roman"/>
                <w:sz w:val="20"/>
                <w:szCs w:val="20"/>
                <w:lang w:eastAsia="ru-RU"/>
              </w:rPr>
              <w:t>Творческий путь Н. А. Некрасова. Анализ одного из стихотворений и одной из поэм по выбору студента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31</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bCs/>
                <w:sz w:val="20"/>
                <w:szCs w:val="20"/>
                <w:lang w:eastAsia="ru-RU"/>
              </w:rPr>
            </w:pPr>
            <w:r w:rsidRPr="00513C45">
              <w:rPr>
                <w:rFonts w:ascii="Times New Roman" w:eastAsia="Times New Roman" w:hAnsi="Times New Roman" w:cs="Times New Roman"/>
                <w:bCs/>
                <w:sz w:val="20"/>
                <w:szCs w:val="20"/>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lastRenderedPageBreak/>
              <w:t>32</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contextualSpacing/>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Антинигилистический роман в русской литературе последней трети Х</w:t>
            </w:r>
            <w:r w:rsidRPr="00513C45">
              <w:rPr>
                <w:rFonts w:ascii="Times New Roman" w:eastAsia="Times New Roman" w:hAnsi="Times New Roman" w:cs="Times New Roman"/>
                <w:sz w:val="20"/>
                <w:szCs w:val="20"/>
                <w:lang w:val="en-US" w:eastAsia="ru-RU"/>
              </w:rPr>
              <w:t>I</w:t>
            </w:r>
            <w:r w:rsidRPr="00513C45">
              <w:rPr>
                <w:rFonts w:ascii="Times New Roman" w:eastAsia="Times New Roman" w:hAnsi="Times New Roman" w:cs="Times New Roman"/>
                <w:sz w:val="20"/>
                <w:szCs w:val="20"/>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513C45" w:rsidRPr="00513C45" w:rsidRDefault="00513C45" w:rsidP="00513C45">
            <w:pPr>
              <w:spacing w:after="0" w:line="240" w:lineRule="auto"/>
              <w:jc w:val="both"/>
              <w:rPr>
                <w:rFonts w:ascii="Times New Roman" w:eastAsia="Calibri" w:hAnsi="Times New Roman" w:cs="Times New Roman"/>
                <w:iCs/>
                <w:sz w:val="20"/>
                <w:szCs w:val="20"/>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33</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Творческий путь И. С. 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34</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Проблематика и идейно-художественное своеобразие творчества И.С.Тургенева.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35</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Творческий путь А. Н. Островского-драматурга.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7</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36</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contextualSpacing/>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Проблематика и идейно-художественное своеобразие творчества А.Н.Островского.</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8</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37</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Творческий путь М. Е. Салтыкова-Щедрина.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9</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369"/>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38</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Проблематика и идейно-художественное своеобразие творчества М.Е.Салтыкова-Щедрина.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10</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39</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Этапы творческого пути А.П. Чехова.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40</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contextualSpacing/>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Основные этапы творческой биографии Ф.М. Достоевского. Раннее творчество Достоевского. «Бедные люди». Проблематика и поэтика.</w:t>
            </w:r>
          </w:p>
          <w:p w:rsidR="00513C45" w:rsidRPr="00513C45" w:rsidRDefault="00513C45" w:rsidP="00513C45">
            <w:pPr>
              <w:spacing w:after="0" w:line="240" w:lineRule="auto"/>
              <w:jc w:val="both"/>
              <w:rPr>
                <w:rFonts w:ascii="Times New Roman" w:eastAsia="Calibri" w:hAnsi="Times New Roman" w:cs="Times New Roman"/>
                <w:sz w:val="20"/>
                <w:szCs w:val="20"/>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41</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Times New Roman" w:hAnsi="Times New Roman" w:cs="Times New Roman"/>
                <w:sz w:val="20"/>
                <w:szCs w:val="20"/>
                <w:lang w:eastAsia="ru-RU"/>
              </w:rPr>
              <w:t>Сюжетно-композиционные особенности романа «Преступление и наказание». Образ Родиона Раскольникова. Теория героя. Темы смирения и страдания в романе.</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42</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iCs/>
                <w:sz w:val="20"/>
                <w:szCs w:val="20"/>
              </w:rPr>
            </w:pPr>
            <w:r w:rsidRPr="00513C45">
              <w:rPr>
                <w:rFonts w:ascii="Times New Roman" w:eastAsia="Times New Roman" w:hAnsi="Times New Roman" w:cs="Times New Roman"/>
                <w:sz w:val="20"/>
                <w:szCs w:val="20"/>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14-16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F42CEA"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b/>
                <w:sz w:val="20"/>
                <w:szCs w:val="20"/>
              </w:rPr>
            </w:pPr>
            <w:r w:rsidRPr="00513C45">
              <w:rPr>
                <w:rFonts w:ascii="Times New Roman" w:eastAsia="Calibri" w:hAnsi="Times New Roman" w:cs="Times New Roman"/>
                <w:b/>
                <w:color w:val="000000"/>
                <w:sz w:val="20"/>
                <w:szCs w:val="20"/>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973"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xml:space="preserve">Зачет </w:t>
            </w:r>
          </w:p>
        </w:tc>
        <w:tc>
          <w:tcPr>
            <w:tcW w:w="1379"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Зачет</w:t>
            </w:r>
          </w:p>
        </w:tc>
      </w:tr>
      <w:tr w:rsidR="00513C45" w:rsidRPr="00513C45" w:rsidTr="00F42CEA">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F42CEA"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44" w:type="dxa"/>
            <w:tcBorders>
              <w:top w:val="single" w:sz="4" w:space="0" w:color="auto"/>
              <w:left w:val="single" w:sz="4" w:space="0" w:color="000000"/>
              <w:bottom w:val="single" w:sz="4" w:space="0" w:color="auto"/>
            </w:tcBorders>
            <w:shd w:val="clear" w:color="auto" w:fill="D9D9D9" w:themeFill="background1" w:themeFillShade="D9"/>
          </w:tcPr>
          <w:p w:rsidR="00513C45" w:rsidRPr="00F42CEA" w:rsidRDefault="00513C45" w:rsidP="00513C45">
            <w:pPr>
              <w:tabs>
                <w:tab w:val="left" w:pos="708"/>
              </w:tabs>
              <w:spacing w:after="0" w:line="240" w:lineRule="auto"/>
              <w:jc w:val="both"/>
              <w:rPr>
                <w:rFonts w:ascii="Times New Roman" w:eastAsia="Times New Roman" w:hAnsi="Times New Roman" w:cs="Times New Roman"/>
                <w:b/>
                <w:sz w:val="20"/>
                <w:szCs w:val="20"/>
                <w:lang w:eastAsia="ru-RU"/>
              </w:rPr>
            </w:pPr>
            <w:r w:rsidRPr="00F42CEA">
              <w:rPr>
                <w:rFonts w:ascii="Times New Roman" w:eastAsia="Times New Roman" w:hAnsi="Times New Roman" w:cs="Times New Roman"/>
                <w:b/>
                <w:sz w:val="20"/>
                <w:szCs w:val="20"/>
                <w:lang w:eastAsia="ru-RU"/>
              </w:rPr>
              <w:t xml:space="preserve">Итого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F42CEA">
              <w:rPr>
                <w:rFonts w:ascii="Times New Roman" w:eastAsia="Calibri" w:hAnsi="Times New Roman" w:cs="Times New Roman"/>
                <w:b/>
                <w:sz w:val="20"/>
                <w:szCs w:val="20"/>
                <w:lang w:eastAsia="zh-CN"/>
              </w:rPr>
              <w:t>28</w:t>
            </w: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F42CEA">
              <w:rPr>
                <w:rFonts w:ascii="Times New Roman" w:eastAsia="Calibri" w:hAnsi="Times New Roman" w:cs="Times New Roman"/>
                <w:b/>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F42CEA">
              <w:rPr>
                <w:rFonts w:ascii="Times New Roman" w:eastAsia="Calibri" w:hAnsi="Times New Roman" w:cs="Times New Roman"/>
                <w:b/>
                <w:sz w:val="20"/>
                <w:szCs w:val="20"/>
                <w:lang w:eastAsia="zh-CN"/>
              </w:rPr>
              <w:t>20</w:t>
            </w:r>
          </w:p>
        </w:tc>
        <w:tc>
          <w:tcPr>
            <w:tcW w:w="184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F42CE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r>
      <w:tr w:rsidR="00513C45" w:rsidRPr="00513C45"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sidRPr="00513C45">
              <w:rPr>
                <w:rFonts w:ascii="Times New Roman" w:eastAsia="Calibri" w:hAnsi="Times New Roman" w:cs="Times New Roman"/>
                <w:b/>
                <w:sz w:val="20"/>
                <w:szCs w:val="20"/>
                <w:lang w:eastAsia="zh-CN"/>
              </w:rPr>
              <w:t>7 семестр</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43</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bCs/>
                <w:sz w:val="20"/>
                <w:szCs w:val="20"/>
                <w:lang w:eastAsia="ru-RU"/>
              </w:rPr>
            </w:pPr>
            <w:r w:rsidRPr="00513C45">
              <w:rPr>
                <w:rFonts w:ascii="Times New Roman" w:eastAsia="Times New Roman" w:hAnsi="Times New Roman" w:cs="Times New Roman"/>
                <w:sz w:val="20"/>
                <w:szCs w:val="20"/>
                <w:lang w:eastAsia="ru-RU"/>
              </w:rPr>
              <w:t>Основные этапы творческой биографии Л.Н. Толстого. Творческая история «Войны и мира».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xml:space="preserve">Входной контроль: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письменный опрос</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44</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bCs/>
                <w:sz w:val="20"/>
                <w:szCs w:val="20"/>
                <w:lang w:eastAsia="ru-RU"/>
              </w:rPr>
            </w:pPr>
            <w:r w:rsidRPr="00513C45">
              <w:rPr>
                <w:rFonts w:ascii="Times New Roman" w:eastAsia="Times New Roman" w:hAnsi="Times New Roman" w:cs="Times New Roman"/>
                <w:sz w:val="20"/>
                <w:szCs w:val="20"/>
                <w:lang w:eastAsia="ru-RU"/>
              </w:rPr>
              <w:t>Произведения В.М. Гаршина, их идейно-художественные особенности. Легенда и сказка в творчестве писателя.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45</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513C45">
              <w:rPr>
                <w:rFonts w:ascii="Times New Roman" w:eastAsia="Times New Roman" w:hAnsi="Times New Roman" w:cs="Times New Roman"/>
                <w:sz w:val="20"/>
                <w:szCs w:val="20"/>
                <w:lang w:eastAsia="ru-RU"/>
              </w:rPr>
              <w:t>Русская поэзия серебряного века: Ахматова, Гумилев, Клюев,Цветаева,</w:t>
            </w:r>
            <w:r w:rsidRPr="00513C45">
              <w:rPr>
                <w:rFonts w:ascii="Times New Roman" w:eastAsia="Calibri" w:hAnsi="Times New Roman" w:cs="Times New Roman"/>
                <w:sz w:val="20"/>
                <w:szCs w:val="20"/>
              </w:rPr>
              <w:t xml:space="preserve"> Мандельштам, </w:t>
            </w:r>
            <w:r w:rsidRPr="00513C45">
              <w:rPr>
                <w:rFonts w:ascii="Times New Roman" w:eastAsia="Times New Roman" w:hAnsi="Times New Roman" w:cs="Times New Roman"/>
                <w:sz w:val="20"/>
                <w:szCs w:val="20"/>
                <w:lang w:eastAsia="ru-RU"/>
              </w:rPr>
              <w:t xml:space="preserve">   </w:t>
            </w:r>
            <w:r w:rsidRPr="00513C45">
              <w:rPr>
                <w:rFonts w:ascii="Times New Roman" w:eastAsia="Calibri" w:hAnsi="Times New Roman" w:cs="Times New Roman"/>
                <w:sz w:val="20"/>
                <w:szCs w:val="20"/>
              </w:rPr>
              <w:t xml:space="preserve">Б.Пастернак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 </w:t>
            </w:r>
          </w:p>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46</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iCs/>
                <w:sz w:val="20"/>
                <w:szCs w:val="20"/>
              </w:rPr>
            </w:pPr>
            <w:r w:rsidRPr="00513C45">
              <w:rPr>
                <w:rFonts w:ascii="Times New Roman" w:eastAsia="Times New Roman" w:hAnsi="Times New Roman" w:cs="Times New Roman"/>
                <w:sz w:val="20"/>
                <w:szCs w:val="20"/>
                <w:lang w:eastAsia="ru-RU"/>
              </w:rPr>
              <w:t>Поэзия В.Маяковского. Проблематика и поэтика.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47</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Роман «Тихий Дон» М.А.Шолохова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48</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 xml:space="preserve">  Е.И.Замятин, И.С. Шмелёв, А.Толстой</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49</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Times New Roman" w:hAnsi="Times New Roman" w:cs="Times New Roman"/>
                <w:sz w:val="20"/>
                <w:szCs w:val="20"/>
                <w:lang w:eastAsia="ru-RU"/>
              </w:rPr>
            </w:pPr>
            <w:r w:rsidRPr="00513C45">
              <w:rPr>
                <w:rFonts w:ascii="Times New Roman" w:eastAsia="Calibri" w:hAnsi="Times New Roman" w:cs="Times New Roman"/>
                <w:sz w:val="20"/>
                <w:szCs w:val="20"/>
              </w:rPr>
              <w:t xml:space="preserve">Личность и время в творчестве  М.Булгакова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7</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50</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contextualSpacing/>
              <w:jc w:val="both"/>
              <w:rPr>
                <w:rFonts w:ascii="Times New Roman" w:eastAsia="Calibri" w:hAnsi="Times New Roman" w:cs="Times New Roman"/>
                <w:sz w:val="20"/>
                <w:szCs w:val="20"/>
              </w:rPr>
            </w:pPr>
            <w:r w:rsidRPr="00513C45">
              <w:rPr>
                <w:rFonts w:ascii="Times New Roman" w:eastAsia="Times New Roman" w:hAnsi="Times New Roman" w:cs="Times New Roman"/>
                <w:sz w:val="20"/>
                <w:szCs w:val="20"/>
                <w:lang w:eastAsia="ru-RU"/>
              </w:rPr>
              <w:t>Особенности литературного процесса 20-40-х годов. Основные литературные течения, направления, группировки. Общая характеристика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8</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51</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Times New Roman" w:hAnsi="Times New Roman" w:cs="Times New Roman"/>
                <w:sz w:val="20"/>
                <w:szCs w:val="20"/>
                <w:lang w:eastAsia="ru-RU"/>
              </w:rPr>
              <w:t>Творчество С.Есенина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9</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369"/>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52</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Особенность развития советской литературы в 20-40гг.ХХв.</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10</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53</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sz w:val="20"/>
                <w:szCs w:val="20"/>
              </w:rPr>
              <w:t xml:space="preserve">Литература ВОВ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11</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54</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bCs/>
                <w:sz w:val="20"/>
                <w:szCs w:val="20"/>
              </w:rPr>
              <w:t xml:space="preserve">Основные тенденции послевоенной литературы. Абрамов, Арбузов, Розов, Солженицын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12</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55</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sz w:val="20"/>
                <w:szCs w:val="20"/>
              </w:rPr>
            </w:pPr>
            <w:r w:rsidRPr="00513C45">
              <w:rPr>
                <w:rFonts w:ascii="Times New Roman" w:eastAsia="Calibri" w:hAnsi="Times New Roman" w:cs="Times New Roman"/>
                <w:bCs/>
                <w:sz w:val="20"/>
                <w:szCs w:val="20"/>
              </w:rPr>
              <w:t>Творческий путь В.М. Шукшина. Проблема истинных и ложных ценностей в произведениях разных лет.</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13</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56</w:t>
            </w: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iCs/>
                <w:sz w:val="20"/>
                <w:szCs w:val="20"/>
              </w:rPr>
            </w:pPr>
            <w:r w:rsidRPr="00513C45">
              <w:rPr>
                <w:rFonts w:ascii="Times New Roman" w:eastAsia="Calibri" w:hAnsi="Times New Roman" w:cs="Times New Roman"/>
                <w:sz w:val="20"/>
                <w:szCs w:val="20"/>
              </w:rPr>
              <w:t>Современный литературный процесс (90-е – 2000-е гг.).</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14-16</w:t>
            </w:r>
          </w:p>
        </w:tc>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2</w:t>
            </w:r>
          </w:p>
        </w:tc>
        <w:tc>
          <w:tcPr>
            <w:tcW w:w="675" w:type="dxa"/>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513C45" w:rsidTr="00513C45">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513C45"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44" w:type="dxa"/>
            <w:tcBorders>
              <w:top w:val="single" w:sz="4" w:space="0" w:color="auto"/>
              <w:left w:val="single" w:sz="4" w:space="0" w:color="000000"/>
              <w:bottom w:val="single" w:sz="4" w:space="0" w:color="auto"/>
            </w:tcBorders>
            <w:shd w:val="clear" w:color="auto" w:fill="auto"/>
          </w:tcPr>
          <w:p w:rsidR="00513C45" w:rsidRPr="00513C45" w:rsidRDefault="00513C45" w:rsidP="00513C45">
            <w:pPr>
              <w:spacing w:after="0" w:line="240" w:lineRule="auto"/>
              <w:jc w:val="both"/>
              <w:rPr>
                <w:rFonts w:ascii="Times New Roman" w:eastAsia="Calibri" w:hAnsi="Times New Roman" w:cs="Times New Roman"/>
                <w:b/>
                <w:sz w:val="20"/>
                <w:szCs w:val="20"/>
              </w:rPr>
            </w:pPr>
            <w:r w:rsidRPr="00513C45">
              <w:rPr>
                <w:rFonts w:ascii="Times New Roman" w:eastAsia="Calibri" w:hAnsi="Times New Roman" w:cs="Times New Roman"/>
                <w:b/>
                <w:color w:val="000000"/>
                <w:sz w:val="20"/>
                <w:szCs w:val="20"/>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973"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Экзамен/контроль 36 ч.</w:t>
            </w:r>
          </w:p>
        </w:tc>
        <w:tc>
          <w:tcPr>
            <w:tcW w:w="1379"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2" w:type="dxa"/>
            <w:tcBorders>
              <w:top w:val="single" w:sz="4" w:space="0" w:color="auto"/>
              <w:left w:val="single" w:sz="4" w:space="0" w:color="auto"/>
              <w:bottom w:val="single" w:sz="4" w:space="0" w:color="auto"/>
              <w:right w:val="single" w:sz="4" w:space="0" w:color="000000"/>
            </w:tcBorders>
            <w:shd w:val="clear" w:color="auto" w:fill="auto"/>
          </w:tcPr>
          <w:p w:rsidR="00513C45" w:rsidRPr="00513C45"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513C45">
              <w:rPr>
                <w:rFonts w:ascii="Times New Roman" w:eastAsia="Calibri" w:hAnsi="Times New Roman" w:cs="Times New Roman"/>
                <w:sz w:val="20"/>
                <w:szCs w:val="20"/>
                <w:lang w:eastAsia="zh-CN"/>
              </w:rPr>
              <w:t>Экзамен</w:t>
            </w:r>
          </w:p>
        </w:tc>
      </w:tr>
      <w:tr w:rsidR="00513C45" w:rsidRPr="00513C45" w:rsidTr="00E75BD0">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E75BD0"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44" w:type="dxa"/>
            <w:tcBorders>
              <w:top w:val="single" w:sz="4" w:space="0" w:color="auto"/>
              <w:left w:val="single" w:sz="4" w:space="0" w:color="000000"/>
              <w:bottom w:val="single" w:sz="4" w:space="0" w:color="auto"/>
            </w:tcBorders>
            <w:shd w:val="clear" w:color="auto" w:fill="D9D9D9" w:themeFill="background1" w:themeFillShade="D9"/>
          </w:tcPr>
          <w:p w:rsidR="00513C45" w:rsidRPr="00E75BD0" w:rsidRDefault="00513C45" w:rsidP="00513C45">
            <w:pPr>
              <w:tabs>
                <w:tab w:val="left" w:pos="708"/>
              </w:tabs>
              <w:spacing w:after="0" w:line="240" w:lineRule="auto"/>
              <w:jc w:val="both"/>
              <w:rPr>
                <w:rFonts w:ascii="Times New Roman" w:eastAsia="Times New Roman" w:hAnsi="Times New Roman" w:cs="Times New Roman"/>
                <w:b/>
                <w:sz w:val="20"/>
                <w:szCs w:val="20"/>
                <w:lang w:eastAsia="ru-RU"/>
              </w:rPr>
            </w:pPr>
            <w:r w:rsidRPr="00E75BD0">
              <w:rPr>
                <w:rFonts w:ascii="Times New Roman" w:eastAsia="Times New Roman" w:hAnsi="Times New Roman" w:cs="Times New Roman"/>
                <w:b/>
                <w:sz w:val="20"/>
                <w:szCs w:val="20"/>
                <w:lang w:eastAsia="ru-RU"/>
              </w:rPr>
              <w:t xml:space="preserve">Итого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36/к</w:t>
            </w:r>
          </w:p>
        </w:tc>
        <w:tc>
          <w:tcPr>
            <w:tcW w:w="7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28</w:t>
            </w: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E75BD0" w:rsidRDefault="00E75BD0"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20</w:t>
            </w:r>
          </w:p>
        </w:tc>
        <w:tc>
          <w:tcPr>
            <w:tcW w:w="184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r>
      <w:tr w:rsidR="00513C45" w:rsidRPr="00513C45" w:rsidTr="00E75BD0">
        <w:trPr>
          <w:trHeight w:val="288"/>
          <w:jc w:val="center"/>
        </w:trPr>
        <w:tc>
          <w:tcPr>
            <w:tcW w:w="534" w:type="dxa"/>
            <w:tcBorders>
              <w:top w:val="single" w:sz="4" w:space="0" w:color="auto"/>
              <w:left w:val="single" w:sz="4" w:space="0" w:color="000000"/>
              <w:bottom w:val="single" w:sz="4" w:space="0" w:color="auto"/>
            </w:tcBorders>
            <w:shd w:val="clear" w:color="auto" w:fill="BFBFBF" w:themeFill="background1" w:themeFillShade="BF"/>
          </w:tcPr>
          <w:p w:rsidR="00513C45" w:rsidRPr="00E75BD0"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44" w:type="dxa"/>
            <w:tcBorders>
              <w:top w:val="single" w:sz="4" w:space="0" w:color="auto"/>
              <w:left w:val="single" w:sz="4" w:space="0" w:color="000000"/>
              <w:bottom w:val="single" w:sz="4" w:space="0" w:color="auto"/>
            </w:tcBorders>
            <w:shd w:val="clear" w:color="auto" w:fill="BFBFBF" w:themeFill="background1" w:themeFillShade="BF"/>
          </w:tcPr>
          <w:p w:rsidR="00513C45" w:rsidRPr="00E75BD0" w:rsidRDefault="00513C45" w:rsidP="00513C45">
            <w:pPr>
              <w:tabs>
                <w:tab w:val="left" w:pos="708"/>
              </w:tabs>
              <w:spacing w:after="0" w:line="240" w:lineRule="auto"/>
              <w:jc w:val="both"/>
              <w:rPr>
                <w:rFonts w:ascii="Times New Roman" w:eastAsia="Times New Roman" w:hAnsi="Times New Roman" w:cs="Times New Roman"/>
                <w:b/>
                <w:sz w:val="20"/>
                <w:szCs w:val="20"/>
                <w:lang w:eastAsia="ru-RU"/>
              </w:rPr>
            </w:pPr>
            <w:r w:rsidRPr="00E75BD0">
              <w:rPr>
                <w:rFonts w:ascii="Times New Roman" w:eastAsia="Times New Roman" w:hAnsi="Times New Roman" w:cs="Times New Roman"/>
                <w:b/>
                <w:sz w:val="20"/>
                <w:szCs w:val="20"/>
                <w:lang w:eastAsia="ru-RU"/>
              </w:rPr>
              <w:t>Всего по курсу:  252 ч./7 з.е</w:t>
            </w:r>
          </w:p>
        </w:tc>
        <w:tc>
          <w:tcPr>
            <w:tcW w:w="459"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112</w:t>
            </w:r>
          </w:p>
        </w:tc>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24</w:t>
            </w:r>
          </w:p>
        </w:tc>
        <w:tc>
          <w:tcPr>
            <w:tcW w:w="7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E75BD0" w:rsidRDefault="007F2A3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60</w:t>
            </w:r>
          </w:p>
        </w:tc>
        <w:tc>
          <w:tcPr>
            <w:tcW w:w="1842"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513C45" w:rsidRPr="00E75BD0"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E75BD0">
              <w:rPr>
                <w:rFonts w:ascii="Times New Roman" w:eastAsia="Calibri" w:hAnsi="Times New Roman" w:cs="Times New Roman"/>
                <w:b/>
                <w:sz w:val="20"/>
                <w:szCs w:val="20"/>
                <w:lang w:eastAsia="zh-CN"/>
              </w:rPr>
              <w:t>36 контроль</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Введение</w:t>
      </w:r>
      <w:r w:rsidRPr="00500E21">
        <w:rPr>
          <w:rFonts w:ascii="Times New Roman" w:eastAsia="Calibri" w:hAnsi="Times New Roman" w:cs="Times New Roman"/>
          <w:b/>
          <w:bCs/>
          <w:i/>
          <w:iCs/>
          <w:sz w:val="24"/>
          <w:szCs w:val="24"/>
        </w:rPr>
        <w:t xml:space="preserve">. </w:t>
      </w:r>
      <w:r w:rsidRPr="00500E21">
        <w:rPr>
          <w:rFonts w:ascii="Times New Roman" w:eastAsia="Calibri" w:hAnsi="Times New Roman" w:cs="Times New Roman"/>
          <w:i/>
          <w:iCs/>
          <w:sz w:val="24"/>
          <w:szCs w:val="24"/>
        </w:rPr>
        <w:t xml:space="preserve">Специфика древнерусской литературы. Проблемы периодизации. Стадиальное развитие русской литературы </w:t>
      </w:r>
      <w:r w:rsidRPr="00500E21">
        <w:rPr>
          <w:rFonts w:ascii="Times New Roman" w:eastAsia="Calibri" w:hAnsi="Times New Roman" w:cs="Times New Roman"/>
          <w:i/>
          <w:iCs/>
          <w:sz w:val="24"/>
          <w:szCs w:val="24"/>
          <w:lang w:val="en-US"/>
        </w:rPr>
        <w:t>XI</w:t>
      </w:r>
      <w:r w:rsidRPr="00500E21">
        <w:rPr>
          <w:rFonts w:ascii="Times New Roman" w:eastAsia="Calibri" w:hAnsi="Times New Roman" w:cs="Times New Roman"/>
          <w:i/>
          <w:iCs/>
          <w:sz w:val="24"/>
          <w:szCs w:val="24"/>
        </w:rPr>
        <w:t xml:space="preserve">- первой трети </w:t>
      </w:r>
      <w:r w:rsidRPr="00500E21">
        <w:rPr>
          <w:rFonts w:ascii="Times New Roman" w:eastAsia="Calibri" w:hAnsi="Times New Roman" w:cs="Times New Roman"/>
          <w:i/>
          <w:iCs/>
          <w:sz w:val="24"/>
          <w:szCs w:val="24"/>
          <w:lang w:val="en-US"/>
        </w:rPr>
        <w:t>XVIII</w:t>
      </w:r>
      <w:r w:rsidRPr="00500E21">
        <w:rPr>
          <w:rFonts w:ascii="Times New Roman" w:eastAsia="Calibri" w:hAnsi="Times New Roman" w:cs="Times New Roman"/>
          <w:i/>
          <w:iCs/>
          <w:sz w:val="24"/>
          <w:szCs w:val="24"/>
        </w:rPr>
        <w:t xml:space="preserve"> в. Генезис литературных формаций.</w:t>
      </w: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Русская литература — одна из древнейших литератур Европы, насчитывающая тысячелетнюю историю. Литература письменная и устная словесность. Общие представления об устной народной словесности.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Что понимать под средневековым “литературным произведением”? Объем древнерусской литературы: христианско-дидактические произведения и светские; “душеполезное чтение” и деловая письменность. Православный характер древнерусской литературы. Ее генеральная тема - тема спасения души человека. Основные темы: история отечества; патриотизм, государственное устроение; подвиг (духовный, военный, гражданский); труд, нравственный идеал (святого, князя). Воспитательная познавательная и эстетическая ценность древнерусская литература.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Христианская философия — основа православного мировоззрения писателей. Мировоззрение и синкретический метод познания=отражения. Отношение к слову как Божественной сущности.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Проблема периодизации древнерусской литературы. Стадиальное развитие русской литературы. Генезис литературных формаций. Проблема “художественного метода” древнерусской литературы (И.П.Еремин, В.П.Адрианова-Перетц, Д.С.Лихачев, С.Н.Азбелев, А.Н.Робинсон, В.В.Кусков, А.Н.Прокофьев, А.Н.Ужанков). Мировоззрение и метод. Осмысление древнерусскими писателями своего творчества. Секуляризация мировоззрения во второй половине XVII в. и дифференциация метода познания=отражения. Предпосылки появления литературно-художественного метода и его формирование в переходный период. Переходный период от русской средневековой литературы к новой — 40 годы XVII в. — первая треть XVIII 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Литература и язык. Влияние древнерусской словесности на развитие литературного языка. Рукописная и старопечатная книга. Понятие “литературного памятника”. Списки, редакции, изводы. Текстология. Методика научного изучения текста (определение первоначального авторского текста, его последующих редакций, родство списков и т. д.). Эволюция письма и древнерусских почерков. Оформление рукописей: миниатюры, орнаменты. Датировка рукописи. Проблема авторства.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Источниковедение древнерусской литературы. Вклад русских ученых XVIII—XIX веков в ее изучение. Школы и направления. Аналитические и конструктивные методы изучения литературы: эстетический, этический, исторический, историко-психологический, культурно-исторический, сравнительно-исторический, эволюционный, филологический и др. Достижения литературоведческой науки в XX в. по изданию и изучению памятников древнерусской литературы и ее дальнейшие задачи.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lastRenderedPageBreak/>
        <w:t xml:space="preserve">Литературная формация </w:t>
      </w:r>
      <w:r w:rsidRPr="00500E21">
        <w:rPr>
          <w:rFonts w:ascii="Times New Roman" w:eastAsia="Calibri" w:hAnsi="Times New Roman" w:cs="Times New Roman"/>
          <w:i/>
          <w:iCs/>
          <w:sz w:val="24"/>
          <w:szCs w:val="24"/>
          <w:lang w:val="en-US"/>
        </w:rPr>
        <w:t>XI</w:t>
      </w:r>
      <w:r w:rsidRPr="00500E21">
        <w:rPr>
          <w:rFonts w:ascii="Times New Roman" w:eastAsia="Calibri" w:hAnsi="Times New Roman" w:cs="Times New Roman"/>
          <w:i/>
          <w:iCs/>
          <w:sz w:val="24"/>
          <w:szCs w:val="24"/>
        </w:rPr>
        <w:t xml:space="preserve"> – 90-х годов </w:t>
      </w:r>
      <w:r w:rsidRPr="00500E21">
        <w:rPr>
          <w:rFonts w:ascii="Times New Roman" w:eastAsia="Calibri" w:hAnsi="Times New Roman" w:cs="Times New Roman"/>
          <w:i/>
          <w:iCs/>
          <w:sz w:val="24"/>
          <w:szCs w:val="24"/>
          <w:lang w:val="en-US"/>
        </w:rPr>
        <w:t>XV</w:t>
      </w:r>
      <w:r w:rsidRPr="00500E21">
        <w:rPr>
          <w:rFonts w:ascii="Times New Roman" w:eastAsia="Calibri" w:hAnsi="Times New Roman" w:cs="Times New Roman"/>
          <w:i/>
          <w:iCs/>
          <w:sz w:val="24"/>
          <w:szCs w:val="24"/>
        </w:rPr>
        <w:t xml:space="preserve"> века. Русская литература </w:t>
      </w:r>
      <w:r w:rsidRPr="00500E21">
        <w:rPr>
          <w:rFonts w:ascii="Times New Roman" w:eastAsia="Calibri" w:hAnsi="Times New Roman" w:cs="Times New Roman"/>
          <w:i/>
          <w:iCs/>
          <w:sz w:val="24"/>
          <w:szCs w:val="24"/>
          <w:lang w:val="en-US"/>
        </w:rPr>
        <w:t>XI</w:t>
      </w:r>
      <w:r w:rsidRPr="00500E21">
        <w:rPr>
          <w:rFonts w:ascii="Times New Roman" w:eastAsia="Calibri" w:hAnsi="Times New Roman" w:cs="Times New Roman"/>
          <w:i/>
          <w:iCs/>
          <w:sz w:val="24"/>
          <w:szCs w:val="24"/>
        </w:rPr>
        <w:t>-</w:t>
      </w:r>
      <w:r w:rsidRPr="00500E21">
        <w:rPr>
          <w:rFonts w:ascii="Times New Roman" w:eastAsia="Calibri" w:hAnsi="Times New Roman" w:cs="Times New Roman"/>
          <w:i/>
          <w:iCs/>
          <w:sz w:val="24"/>
          <w:szCs w:val="24"/>
          <w:lang w:val="en-US"/>
        </w:rPr>
        <w:t>XII</w:t>
      </w:r>
      <w:r w:rsidRPr="00500E21">
        <w:rPr>
          <w:rFonts w:ascii="Times New Roman" w:eastAsia="Calibri" w:hAnsi="Times New Roman" w:cs="Times New Roman"/>
          <w:i/>
          <w:iCs/>
          <w:sz w:val="24"/>
          <w:szCs w:val="24"/>
        </w:rPr>
        <w:t xml:space="preserve"> вв. Характеристика мировоззренческой стадии. Переводная литература: жития, апокрифы, повести.</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Дохристианское мировоззрение как основа языческой мифологии и миропредставления. Одухотворение природы. Устное народное мифологическое творчество. Основные темы и жанры фольклора. Былевой эпос, сказки, обрядовая поэзия.</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Деятельность славянских первоучителей св. Кирилла и Мефодия. Начало письменности у восточных славян. Черноризец Храбр “</w:t>
      </w:r>
      <w:r w:rsidRPr="00500E21">
        <w:rPr>
          <w:rFonts w:ascii="Times New Roman" w:eastAsia="Calibri" w:hAnsi="Times New Roman" w:cs="Times New Roman"/>
          <w:i/>
          <w:iCs/>
          <w:sz w:val="24"/>
          <w:szCs w:val="24"/>
        </w:rPr>
        <w:t>О письменах</w:t>
      </w:r>
      <w:r w:rsidRPr="00500E21">
        <w:rPr>
          <w:rFonts w:ascii="Times New Roman" w:eastAsia="Calibri" w:hAnsi="Times New Roman" w:cs="Times New Roman"/>
          <w:sz w:val="24"/>
          <w:szCs w:val="24"/>
        </w:rPr>
        <w:t>”. Письменность на Руси до принятия христианства. Принятие христианства Русью. Письменный характер религии. Историческое и культурное значение приобщения Киевской Руси к христианству. Религиозные и литературные связи Руси с Византией и славянским миром.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Христианская философия — основа нового мировоззрения. Стадиальное развитие христианского мировоззрения на Руси и его связь с литературным процессом.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Стадия мировосприятия (XI—XII вв.). Стихийное (ненаучное) мировоззрение. Основные категории русской средневековой культуры. Представление о бинарной картине мира, времени, пространстве, провидении, судьбе, случае, закономерности и т. д.</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Религиозно-символический метод познания-отражения действительности. Толкование Святого Писания как способ познания бытия. Умозрение. Смысловая (символическая) связь событий.</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u w:val="single"/>
        </w:rPr>
        <w:t>Раннехристианская и святоотеческая литература</w:t>
      </w:r>
      <w:r w:rsidRPr="00500E21">
        <w:rPr>
          <w:rFonts w:ascii="Times New Roman" w:eastAsia="Calibri" w:hAnsi="Times New Roman" w:cs="Times New Roman"/>
          <w:sz w:val="24"/>
          <w:szCs w:val="24"/>
        </w:rPr>
        <w:t xml:space="preserve"> на Руси. </w:t>
      </w:r>
      <w:r w:rsidRPr="00500E21">
        <w:rPr>
          <w:rFonts w:ascii="Times New Roman" w:eastAsia="Calibri" w:hAnsi="Times New Roman" w:cs="Times New Roman"/>
          <w:i/>
          <w:iCs/>
          <w:sz w:val="24"/>
          <w:szCs w:val="24"/>
        </w:rPr>
        <w:t>Библия</w:t>
      </w:r>
      <w:r w:rsidRPr="00500E21">
        <w:rPr>
          <w:rFonts w:ascii="Times New Roman" w:eastAsia="Calibri" w:hAnsi="Times New Roman" w:cs="Times New Roman"/>
          <w:sz w:val="24"/>
          <w:szCs w:val="24"/>
        </w:rPr>
        <w:t xml:space="preserve">. Патристика. </w:t>
      </w:r>
      <w:r w:rsidRPr="00500E21">
        <w:rPr>
          <w:rFonts w:ascii="Times New Roman" w:eastAsia="Calibri" w:hAnsi="Times New Roman" w:cs="Times New Roman"/>
          <w:i/>
          <w:iCs/>
          <w:sz w:val="24"/>
          <w:szCs w:val="24"/>
        </w:rPr>
        <w:t>Апокрифы</w:t>
      </w:r>
      <w:r w:rsidRPr="00500E21">
        <w:rPr>
          <w:rFonts w:ascii="Times New Roman" w:eastAsia="Calibri" w:hAnsi="Times New Roman" w:cs="Times New Roman"/>
          <w:sz w:val="24"/>
          <w:szCs w:val="24"/>
        </w:rPr>
        <w:t xml:space="preserve">: о сотворении мира, об Адаме и Еве, о Ное, о Соломоне и Китоврасе, о крестном древе, ” </w:t>
      </w:r>
      <w:r w:rsidRPr="00500E21">
        <w:rPr>
          <w:rFonts w:ascii="Times New Roman" w:eastAsia="Calibri" w:hAnsi="Times New Roman" w:cs="Times New Roman"/>
          <w:i/>
          <w:iCs/>
          <w:sz w:val="24"/>
          <w:szCs w:val="24"/>
        </w:rPr>
        <w:t>Хождение Богородицы по мукам”</w:t>
      </w:r>
      <w:r w:rsidRPr="00500E21">
        <w:rPr>
          <w:rFonts w:ascii="Times New Roman" w:eastAsia="Calibri" w:hAnsi="Times New Roman" w:cs="Times New Roman"/>
          <w:sz w:val="24"/>
          <w:szCs w:val="24"/>
        </w:rPr>
        <w:t xml:space="preserve"> (отражение его в творчестве Ф. М. Достоевского), </w:t>
      </w:r>
      <w:r w:rsidRPr="00500E21">
        <w:rPr>
          <w:rFonts w:ascii="Times New Roman" w:eastAsia="Calibri" w:hAnsi="Times New Roman" w:cs="Times New Roman"/>
          <w:i/>
          <w:iCs/>
          <w:sz w:val="24"/>
          <w:szCs w:val="24"/>
        </w:rPr>
        <w:t>“Слово о Лазаревом воскресении”</w:t>
      </w:r>
      <w:r w:rsidRPr="00500E21">
        <w:rPr>
          <w:rFonts w:ascii="Times New Roman" w:eastAsia="Calibri" w:hAnsi="Times New Roman" w:cs="Times New Roman"/>
          <w:sz w:val="24"/>
          <w:szCs w:val="24"/>
        </w:rPr>
        <w:t xml:space="preserve">, </w:t>
      </w:r>
      <w:r w:rsidRPr="00500E21">
        <w:rPr>
          <w:rFonts w:ascii="Times New Roman" w:eastAsia="Calibri" w:hAnsi="Times New Roman" w:cs="Times New Roman"/>
          <w:i/>
          <w:iCs/>
          <w:sz w:val="24"/>
          <w:szCs w:val="24"/>
        </w:rPr>
        <w:t>НикодимовоЕвангелие</w:t>
      </w:r>
      <w:r w:rsidRPr="00500E21">
        <w:rPr>
          <w:rFonts w:ascii="Times New Roman" w:eastAsia="Calibri" w:hAnsi="Times New Roman" w:cs="Times New Roman"/>
          <w:sz w:val="24"/>
          <w:szCs w:val="24"/>
        </w:rPr>
        <w:t xml:space="preserve"> (Первоевангелие Никодима и генеология “Мастера и Маргариты” М.А.Булгакова), “</w:t>
      </w:r>
      <w:r w:rsidRPr="00500E21">
        <w:rPr>
          <w:rFonts w:ascii="Times New Roman" w:eastAsia="Calibri" w:hAnsi="Times New Roman" w:cs="Times New Roman"/>
          <w:i/>
          <w:iCs/>
          <w:sz w:val="24"/>
          <w:szCs w:val="24"/>
        </w:rPr>
        <w:t>Беседа трех святителей”</w:t>
      </w:r>
      <w:r w:rsidRPr="00500E21">
        <w:rPr>
          <w:rFonts w:ascii="Times New Roman" w:eastAsia="Calibri" w:hAnsi="Times New Roman" w:cs="Times New Roman"/>
          <w:sz w:val="24"/>
          <w:szCs w:val="24"/>
        </w:rPr>
        <w:t>.</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u w:val="single"/>
        </w:rPr>
        <w:t>Переводные жития:</w:t>
      </w:r>
      <w:r w:rsidRPr="00500E21">
        <w:rPr>
          <w:rFonts w:ascii="Times New Roman" w:eastAsia="Calibri" w:hAnsi="Times New Roman" w:cs="Times New Roman"/>
          <w:i/>
          <w:iCs/>
          <w:sz w:val="24"/>
          <w:szCs w:val="24"/>
        </w:rPr>
        <w:t>“Слово об Алексии, человеке Божием”</w:t>
      </w:r>
      <w:r w:rsidRPr="00500E21">
        <w:rPr>
          <w:rFonts w:ascii="Times New Roman" w:eastAsia="Calibri" w:hAnsi="Times New Roman" w:cs="Times New Roman"/>
          <w:sz w:val="24"/>
          <w:szCs w:val="24"/>
        </w:rPr>
        <w:t>. Сборники житий: Мартирологи, Патерики, Прологи, Четьи-Минеи.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Символизм истории. </w:t>
      </w:r>
      <w:r w:rsidRPr="00500E21">
        <w:rPr>
          <w:rFonts w:ascii="Times New Roman" w:eastAsia="Calibri" w:hAnsi="Times New Roman" w:cs="Times New Roman"/>
          <w:sz w:val="24"/>
          <w:szCs w:val="24"/>
          <w:u w:val="single"/>
        </w:rPr>
        <w:t>Исторические хроники</w:t>
      </w:r>
      <w:r w:rsidRPr="00500E21">
        <w:rPr>
          <w:rFonts w:ascii="Times New Roman" w:eastAsia="Calibri" w:hAnsi="Times New Roman" w:cs="Times New Roman"/>
          <w:sz w:val="24"/>
          <w:szCs w:val="24"/>
        </w:rPr>
        <w:t xml:space="preserve"> Иоанна Малалы и Георгия Амартола. Переводные “естественнонаучные” сочинения: </w:t>
      </w:r>
      <w:r w:rsidRPr="00500E21">
        <w:rPr>
          <w:rFonts w:ascii="Times New Roman" w:eastAsia="Calibri" w:hAnsi="Times New Roman" w:cs="Times New Roman"/>
          <w:i/>
          <w:iCs/>
          <w:sz w:val="24"/>
          <w:szCs w:val="24"/>
        </w:rPr>
        <w:t>“Шестоднев</w:t>
      </w:r>
      <w:r w:rsidRPr="00500E21">
        <w:rPr>
          <w:rFonts w:ascii="Times New Roman" w:eastAsia="Calibri" w:hAnsi="Times New Roman" w:cs="Times New Roman"/>
          <w:sz w:val="24"/>
          <w:szCs w:val="24"/>
        </w:rPr>
        <w:t>”, “</w:t>
      </w:r>
      <w:r w:rsidRPr="00500E21">
        <w:rPr>
          <w:rFonts w:ascii="Times New Roman" w:eastAsia="Calibri" w:hAnsi="Times New Roman" w:cs="Times New Roman"/>
          <w:i/>
          <w:iCs/>
          <w:sz w:val="24"/>
          <w:szCs w:val="24"/>
        </w:rPr>
        <w:t>Физиолог”, “Христианская топография</w:t>
      </w:r>
      <w:r w:rsidRPr="00500E21">
        <w:rPr>
          <w:rFonts w:ascii="Times New Roman" w:eastAsia="Calibri" w:hAnsi="Times New Roman" w:cs="Times New Roman"/>
          <w:sz w:val="24"/>
          <w:szCs w:val="24"/>
        </w:rPr>
        <w:t xml:space="preserve">” Козьмы Индикоплова, </w:t>
      </w:r>
      <w:r w:rsidRPr="00500E21">
        <w:rPr>
          <w:rFonts w:ascii="Times New Roman" w:eastAsia="Calibri" w:hAnsi="Times New Roman" w:cs="Times New Roman"/>
          <w:i/>
          <w:iCs/>
          <w:sz w:val="24"/>
          <w:szCs w:val="24"/>
        </w:rPr>
        <w:t>“Пчела</w:t>
      </w:r>
      <w:r w:rsidRPr="00500E21">
        <w:rPr>
          <w:rFonts w:ascii="Times New Roman" w:eastAsia="Calibri" w:hAnsi="Times New Roman" w:cs="Times New Roman"/>
          <w:sz w:val="24"/>
          <w:szCs w:val="24"/>
        </w:rPr>
        <w:t>”. Их символизм.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u w:val="single"/>
        </w:rPr>
        <w:t>Переводные повести</w:t>
      </w:r>
      <w:r w:rsidRPr="00500E21">
        <w:rPr>
          <w:rFonts w:ascii="Times New Roman" w:eastAsia="Calibri" w:hAnsi="Times New Roman" w:cs="Times New Roman"/>
          <w:sz w:val="24"/>
          <w:szCs w:val="24"/>
        </w:rPr>
        <w:t>: “</w:t>
      </w:r>
      <w:r w:rsidRPr="00500E21">
        <w:rPr>
          <w:rFonts w:ascii="Times New Roman" w:eastAsia="Calibri" w:hAnsi="Times New Roman" w:cs="Times New Roman"/>
          <w:i/>
          <w:iCs/>
          <w:sz w:val="24"/>
          <w:szCs w:val="24"/>
        </w:rPr>
        <w:t>Александрия”, “Девгениево деяние”, “Повесть обАкире Премудром”, “Повесть о Варлааме и Иоасафе”, “История иудейской войны”</w:t>
      </w:r>
      <w:r w:rsidRPr="00500E21">
        <w:rPr>
          <w:rFonts w:ascii="Times New Roman" w:eastAsia="Calibri"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u w:val="single"/>
        </w:rPr>
        <w:t>Легенды и духовные стихи</w:t>
      </w:r>
      <w:r w:rsidRPr="00500E21">
        <w:rPr>
          <w:rFonts w:ascii="Times New Roman" w:eastAsia="Calibri"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lastRenderedPageBreak/>
        <w:t>“Слово о Законе и Благодати”</w:t>
      </w:r>
      <w:r w:rsidRPr="00500E21">
        <w:rPr>
          <w:rFonts w:ascii="Times New Roman" w:eastAsia="Calibri" w:hAnsi="Times New Roman" w:cs="Times New Roman"/>
          <w:sz w:val="24"/>
          <w:szCs w:val="24"/>
        </w:rPr>
        <w:t xml:space="preserve"> Илариона Киевского — непревзойденный памятник торжественного красноречия. Датировка произведения. Религиозно-исторический смысл стечения первого “юбилея” (крещения Руси) и церковных праздников – Благовещения и Пасхи в 1038 г.</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Художественные достоинства “Слова”: композиция, стиль (ритмика), образы, символика, художественные тропы-олицетворения, метафоры, сравнения. 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“Поучение к братии”</w:t>
      </w:r>
      <w:r w:rsidRPr="00500E21">
        <w:rPr>
          <w:rFonts w:ascii="Times New Roman" w:eastAsia="Calibri" w:hAnsi="Times New Roman" w:cs="Times New Roman"/>
          <w:sz w:val="24"/>
          <w:szCs w:val="24"/>
        </w:rPr>
        <w:t xml:space="preserve"> Луки Жидяты.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Киевский Печерский монастырь. Преп. Феодосий и его поучения.</w:t>
      </w: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sz w:val="24"/>
          <w:szCs w:val="24"/>
        </w:rPr>
        <w:t xml:space="preserve">Работа преп. Нестора над “ </w:t>
      </w:r>
      <w:r w:rsidRPr="00500E21">
        <w:rPr>
          <w:rFonts w:ascii="Times New Roman" w:eastAsia="Calibri" w:hAnsi="Times New Roman" w:cs="Times New Roman"/>
          <w:i/>
          <w:iCs/>
          <w:sz w:val="24"/>
          <w:szCs w:val="24"/>
        </w:rPr>
        <w:t>Повестью временных лет”.</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w:t>
      </w:r>
      <w:r w:rsidRPr="00500E21">
        <w:rPr>
          <w:rFonts w:ascii="Times New Roman" w:eastAsia="Calibri" w:hAnsi="Times New Roman" w:cs="Times New Roman"/>
          <w:i/>
          <w:iCs/>
          <w:sz w:val="24"/>
          <w:szCs w:val="24"/>
        </w:rPr>
        <w:t>Повесть временных лет”</w:t>
      </w:r>
      <w:r w:rsidRPr="00500E21">
        <w:rPr>
          <w:rFonts w:ascii="Times New Roman" w:eastAsia="Calibri"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 “Совестные книги”Древней Руси и Страшный суд. Отличие летописного стиля от стиля исторических повестей. Мировоззрение русского летописца. Философия русской истории. “</w:t>
      </w:r>
      <w:r w:rsidRPr="00500E21">
        <w:rPr>
          <w:rFonts w:ascii="Times New Roman" w:eastAsia="Calibri" w:hAnsi="Times New Roman" w:cs="Times New Roman"/>
          <w:i/>
          <w:iCs/>
          <w:sz w:val="24"/>
          <w:szCs w:val="24"/>
        </w:rPr>
        <w:t>Повесть временныхлет”</w:t>
      </w:r>
      <w:r w:rsidRPr="00500E21">
        <w:rPr>
          <w:rFonts w:ascii="Times New Roman" w:eastAsia="Calibri" w:hAnsi="Times New Roman" w:cs="Times New Roman"/>
          <w:sz w:val="24"/>
          <w:szCs w:val="24"/>
        </w:rPr>
        <w:t xml:space="preserve"> и “</w:t>
      </w:r>
      <w:r w:rsidRPr="00500E21">
        <w:rPr>
          <w:rFonts w:ascii="Times New Roman" w:eastAsia="Calibri" w:hAnsi="Times New Roman" w:cs="Times New Roman"/>
          <w:i/>
          <w:iCs/>
          <w:sz w:val="24"/>
          <w:szCs w:val="24"/>
        </w:rPr>
        <w:t>Слово о Законе и Благодати”</w:t>
      </w:r>
      <w:r w:rsidRPr="00500E21">
        <w:rPr>
          <w:rFonts w:ascii="Times New Roman" w:eastAsia="Calibri" w:hAnsi="Times New Roman" w:cs="Times New Roman"/>
          <w:sz w:val="24"/>
          <w:szCs w:val="24"/>
        </w:rPr>
        <w:t xml:space="preserve">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500E21">
        <w:rPr>
          <w:rFonts w:ascii="Times New Roman" w:eastAsia="Calibri" w:hAnsi="Times New Roman" w:cs="Times New Roman"/>
          <w:i/>
          <w:iCs/>
          <w:sz w:val="24"/>
          <w:szCs w:val="24"/>
        </w:rPr>
        <w:t>(“Повесть об ослеплении ВасилькаТеребовльского”).</w:t>
      </w:r>
      <w:r w:rsidRPr="00500E21">
        <w:rPr>
          <w:rFonts w:ascii="Times New Roman" w:eastAsia="Calibri" w:hAnsi="Times New Roman" w:cs="Times New Roman"/>
          <w:sz w:val="24"/>
          <w:szCs w:val="24"/>
        </w:rPr>
        <w:t xml:space="preserve"> Православие и язычество.</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Литературная сторона. Отражение в летописи устной словесности: обрядовой и дружинной поэзии, преданий, местных легенд, былин; пословицы, поговорки, загадки. Литературные жанры, вошедшие в летопись: исторические повести, исторические сказания, летописные рассказы, погодные списки. Влияние агиографии. Письменные источники летописи.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Историзм и правдивость — основа изложения событий. Религиозно-символический метод отражения действительности. Библейские параллели к характеристикам древнерусских князей и их религиозно-философское значение.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Язык и стиль летописи. Литературный образ летописца: Пимен А. С. Пушкина. Дидактическое (поучительное) значение летописи.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r w:rsidRPr="00500E21">
        <w:rPr>
          <w:rFonts w:ascii="Times New Roman" w:eastAsia="Calibri" w:hAnsi="Times New Roman" w:cs="Times New Roman"/>
          <w:i/>
          <w:iCs/>
          <w:sz w:val="24"/>
          <w:szCs w:val="24"/>
        </w:rPr>
        <w:t>Житийная литература. Творения преп. Нестора: «Чтение о Борисе и Глебе», «Житие Феодосия Печерского». «Сказание о Борисе и Глебе».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Преп. Нестор и его творения. </w:t>
      </w:r>
      <w:r w:rsidRPr="00500E21">
        <w:rPr>
          <w:rFonts w:ascii="Times New Roman" w:eastAsia="Calibri" w:hAnsi="Times New Roman" w:cs="Times New Roman"/>
          <w:i/>
          <w:iCs/>
          <w:sz w:val="24"/>
          <w:szCs w:val="24"/>
        </w:rPr>
        <w:t>“Чтение о Борисе и Глебе”</w:t>
      </w:r>
      <w:r w:rsidRPr="00500E21">
        <w:rPr>
          <w:rFonts w:ascii="Times New Roman" w:eastAsia="Calibri" w:hAnsi="Times New Roman" w:cs="Times New Roman"/>
          <w:sz w:val="24"/>
          <w:szCs w:val="24"/>
        </w:rPr>
        <w:t xml:space="preserve"> — первое русское агиографическое сочинение о первых русских святых. Проблема датировки. Житийный канон и его смысловая основа 19 заповедей. Мирское и вечное. Смысл человеческого бытия - спасение души. Идеал смирения. </w:t>
      </w:r>
      <w:r w:rsidRPr="00500E21">
        <w:rPr>
          <w:rFonts w:ascii="Times New Roman" w:eastAsia="Calibri" w:hAnsi="Times New Roman" w:cs="Times New Roman"/>
          <w:i/>
          <w:iCs/>
          <w:sz w:val="24"/>
          <w:szCs w:val="24"/>
        </w:rPr>
        <w:t xml:space="preserve">“Житие ФеодосияПечерского” - </w:t>
      </w:r>
      <w:r w:rsidRPr="00500E21">
        <w:rPr>
          <w:rFonts w:ascii="Times New Roman" w:eastAsia="Calibri" w:hAnsi="Times New Roman" w:cs="Times New Roman"/>
          <w:sz w:val="24"/>
          <w:szCs w:val="24"/>
        </w:rPr>
        <w:t xml:space="preserve">тип преподобнического </w:t>
      </w:r>
      <w:r w:rsidRPr="00500E21">
        <w:rPr>
          <w:rFonts w:ascii="Times New Roman" w:eastAsia="Calibri" w:hAnsi="Times New Roman" w:cs="Times New Roman"/>
          <w:sz w:val="24"/>
          <w:szCs w:val="24"/>
        </w:rPr>
        <w:lastRenderedPageBreak/>
        <w:t>жития. Олицетворение силы плоти и мирских страстей (мать преподобного) и силы духа (преп. Феодосий).</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“Сказание о Борисе и Глебе”.</w:t>
      </w:r>
      <w:r w:rsidRPr="00500E21">
        <w:rPr>
          <w:rFonts w:ascii="Times New Roman" w:eastAsia="Calibri" w:hAnsi="Times New Roman" w:cs="Times New Roman"/>
          <w:sz w:val="24"/>
          <w:szCs w:val="24"/>
        </w:rPr>
        <w:t xml:space="preserve"> От исторической повести к житию. Добро и зло как формирующие характер категории. Осуждение мирового зла и его проявления — братоубийства. Сложение общерусского культа св. Бориса и Глеба как защитников Русской земли (“Повесть временных лет”, “Житие Александра Невского” и др.).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r w:rsidRPr="00500E21">
        <w:rPr>
          <w:rFonts w:ascii="Times New Roman" w:eastAsia="Calibri" w:hAnsi="Times New Roman" w:cs="Times New Roman"/>
          <w:i/>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 Княжеская литература XII века</w:t>
      </w:r>
      <w:r w:rsidRPr="00500E21">
        <w:rPr>
          <w:rFonts w:ascii="Times New Roman" w:eastAsia="Calibri" w:hAnsi="Times New Roman" w:cs="Times New Roman"/>
          <w:i/>
          <w:iCs/>
          <w:sz w:val="24"/>
          <w:szCs w:val="24"/>
        </w:rPr>
        <w:t>. “Поучение”, “Послание к Олегу Святославичу”</w:t>
      </w:r>
      <w:r w:rsidRPr="00500E21">
        <w:rPr>
          <w:rFonts w:ascii="Times New Roman" w:eastAsia="Calibri" w:hAnsi="Times New Roman" w:cs="Times New Roman"/>
          <w:sz w:val="24"/>
          <w:szCs w:val="24"/>
        </w:rPr>
        <w:t xml:space="preserve"> Владимира Мономаха и приписываемая ему </w:t>
      </w:r>
      <w:r w:rsidRPr="00500E21">
        <w:rPr>
          <w:rFonts w:ascii="Times New Roman" w:eastAsia="Calibri" w:hAnsi="Times New Roman" w:cs="Times New Roman"/>
          <w:i/>
          <w:iCs/>
          <w:sz w:val="24"/>
          <w:szCs w:val="24"/>
        </w:rPr>
        <w:t>Молитва</w:t>
      </w:r>
      <w:r w:rsidRPr="00500E21">
        <w:rPr>
          <w:rFonts w:ascii="Times New Roman" w:eastAsia="Calibri" w:hAnsi="Times New Roman" w:cs="Times New Roman"/>
          <w:sz w:val="24"/>
          <w:szCs w:val="24"/>
        </w:rPr>
        <w:t>. Историческая действительность и ее отражение в сочинениях князя Владимира Всеволодовича. Образ древнерусского князя — православного правителя и мужественного защитника своего Отечества. Личное начало в “Поучении” и “Послании”. Духовный образ Владимира Мономаха: воля и смирение, мудрость и кротость. Авторитет князя. Христианский идеал как норма жизни. Язык и стиль сочинений. Художественные достоинства.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Жанр “</w:t>
      </w:r>
      <w:r w:rsidRPr="00500E21">
        <w:rPr>
          <w:rFonts w:ascii="Times New Roman" w:eastAsia="Calibri" w:hAnsi="Times New Roman" w:cs="Times New Roman"/>
          <w:i/>
          <w:iCs/>
          <w:sz w:val="24"/>
          <w:szCs w:val="24"/>
        </w:rPr>
        <w:t>посланий</w:t>
      </w:r>
      <w:r w:rsidRPr="00500E21">
        <w:rPr>
          <w:rFonts w:ascii="Times New Roman" w:eastAsia="Calibri" w:hAnsi="Times New Roman" w:cs="Times New Roman"/>
          <w:sz w:val="24"/>
          <w:szCs w:val="24"/>
        </w:rPr>
        <w:t>” в Древней Руси. Послания митрополита Никифора. Их религиозный и идейный характер. Послание Климента Смолятича пресвитеру Фоме и его философско-этический характер.</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Жанр “</w:t>
      </w:r>
      <w:r w:rsidRPr="00500E21">
        <w:rPr>
          <w:rFonts w:ascii="Times New Roman" w:eastAsia="Calibri" w:hAnsi="Times New Roman" w:cs="Times New Roman"/>
          <w:i/>
          <w:iCs/>
          <w:sz w:val="24"/>
          <w:szCs w:val="24"/>
        </w:rPr>
        <w:t>хождений</w:t>
      </w:r>
      <w:r w:rsidRPr="00500E21">
        <w:rPr>
          <w:rFonts w:ascii="Times New Roman" w:eastAsia="Calibri" w:hAnsi="Times New Roman" w:cs="Times New Roman"/>
          <w:sz w:val="24"/>
          <w:szCs w:val="24"/>
        </w:rPr>
        <w:t xml:space="preserve">” (хожений) в древнерусской литературе. </w:t>
      </w:r>
      <w:r w:rsidRPr="00500E21">
        <w:rPr>
          <w:rFonts w:ascii="Times New Roman" w:eastAsia="Calibri" w:hAnsi="Times New Roman" w:cs="Times New Roman"/>
          <w:i/>
          <w:iCs/>
          <w:sz w:val="24"/>
          <w:szCs w:val="24"/>
        </w:rPr>
        <w:t>“Хождение игумена Даниила в Святую землю”</w:t>
      </w:r>
      <w:r w:rsidRPr="00500E21">
        <w:rPr>
          <w:rFonts w:ascii="Times New Roman" w:eastAsia="Calibri" w:hAnsi="Times New Roman" w:cs="Times New Roman"/>
          <w:sz w:val="24"/>
          <w:szCs w:val="24"/>
        </w:rPr>
        <w:t xml:space="preserve"> Мировоззрение автора. Категории времени и пространства и их литературное воплощение в сочинении. Пейзаж. Архитектура. Образ автора. Христианский пафос сочинения. Национальная гордость и патриотизм Даниила.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Духовная литература XII века. Торжественные </w:t>
      </w:r>
      <w:r w:rsidRPr="00500E21">
        <w:rPr>
          <w:rFonts w:ascii="Times New Roman" w:eastAsia="Calibri" w:hAnsi="Times New Roman" w:cs="Times New Roman"/>
          <w:i/>
          <w:iCs/>
          <w:sz w:val="24"/>
          <w:szCs w:val="24"/>
        </w:rPr>
        <w:t>“Слова”</w:t>
      </w:r>
      <w:r w:rsidRPr="00500E21">
        <w:rPr>
          <w:rFonts w:ascii="Times New Roman" w:eastAsia="Calibri" w:hAnsi="Times New Roman" w:cs="Times New Roman"/>
          <w:sz w:val="24"/>
          <w:szCs w:val="24"/>
        </w:rPr>
        <w:t xml:space="preserve"> Кирилла Туровского:</w:t>
      </w:r>
      <w:r w:rsidRPr="00500E21">
        <w:rPr>
          <w:rFonts w:ascii="Times New Roman" w:eastAsia="Calibri" w:hAnsi="Times New Roman" w:cs="Times New Roman"/>
          <w:i/>
          <w:iCs/>
          <w:sz w:val="24"/>
          <w:szCs w:val="24"/>
        </w:rPr>
        <w:t>”Слово об артосе”, ”Слово на новую неделю по Пасхе”, “Слово на вознесение”.</w:t>
      </w:r>
      <w:r w:rsidRPr="00500E21">
        <w:rPr>
          <w:rFonts w:ascii="Times New Roman" w:eastAsia="Calibri" w:hAnsi="Times New Roman" w:cs="Times New Roman"/>
          <w:sz w:val="24"/>
          <w:szCs w:val="24"/>
        </w:rPr>
        <w:t xml:space="preserve"> Художественные особенности образов и стиля. Религиозно-символический метод отражения природы.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“Слово о князьях”</w:t>
      </w:r>
      <w:r w:rsidRPr="00500E21">
        <w:rPr>
          <w:rFonts w:ascii="Times New Roman" w:eastAsia="Calibri" w:hAnsi="Times New Roman" w:cs="Times New Roman"/>
          <w:sz w:val="24"/>
          <w:szCs w:val="24"/>
        </w:rPr>
        <w:t xml:space="preserve"> — памятник торжественной проповеди. Его идейные и художественные особенности.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Полемические сочинения XI—XII вв. против латинян.</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 xml:space="preserve">Исторические повести </w:t>
      </w:r>
      <w:r w:rsidRPr="00500E21">
        <w:rPr>
          <w:rFonts w:ascii="Times New Roman" w:eastAsia="Calibri" w:hAnsi="Times New Roman" w:cs="Times New Roman"/>
          <w:i/>
          <w:iCs/>
          <w:sz w:val="24"/>
          <w:szCs w:val="24"/>
          <w:lang w:val="en-US"/>
        </w:rPr>
        <w:t>XI</w:t>
      </w:r>
      <w:r w:rsidRPr="00500E21">
        <w:rPr>
          <w:rFonts w:ascii="Times New Roman" w:eastAsia="Calibri" w:hAnsi="Times New Roman" w:cs="Times New Roman"/>
          <w:i/>
          <w:iCs/>
          <w:sz w:val="24"/>
          <w:szCs w:val="24"/>
        </w:rPr>
        <w:t>-</w:t>
      </w:r>
      <w:r w:rsidRPr="00500E21">
        <w:rPr>
          <w:rFonts w:ascii="Times New Roman" w:eastAsia="Calibri" w:hAnsi="Times New Roman" w:cs="Times New Roman"/>
          <w:i/>
          <w:iCs/>
          <w:sz w:val="24"/>
          <w:szCs w:val="24"/>
          <w:lang w:val="en-US"/>
        </w:rPr>
        <w:t>XII</w:t>
      </w:r>
      <w:r w:rsidRPr="00500E21">
        <w:rPr>
          <w:rFonts w:ascii="Times New Roman" w:eastAsia="Calibri" w:hAnsi="Times New Roman" w:cs="Times New Roman"/>
          <w:i/>
          <w:iCs/>
          <w:sz w:val="24"/>
          <w:szCs w:val="24"/>
        </w:rPr>
        <w:t xml:space="preserve"> вв. «Слово о полку Игореве».</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Исторические повести XI—XII вв. Повести о княжеских преступлениях. </w:t>
      </w:r>
      <w:r w:rsidRPr="00500E21">
        <w:rPr>
          <w:rFonts w:ascii="Times New Roman" w:eastAsia="Calibri" w:hAnsi="Times New Roman" w:cs="Times New Roman"/>
          <w:i/>
          <w:iCs/>
          <w:sz w:val="24"/>
          <w:szCs w:val="24"/>
        </w:rPr>
        <w:t>“Повесть об ослеплении Василька Теребовльского”, “Повесть об убиении Андрея Боголюбского”.</w:t>
      </w:r>
      <w:r w:rsidRPr="00500E21">
        <w:rPr>
          <w:rFonts w:ascii="Times New Roman" w:eastAsia="Calibri" w:hAnsi="Times New Roman" w:cs="Times New Roman"/>
          <w:sz w:val="24"/>
          <w:szCs w:val="24"/>
        </w:rPr>
        <w:t xml:space="preserve"> Тема княжеских распрей и вероломств в древнерусской литературе.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“Слово о полку Игореве”.</w:t>
      </w:r>
      <w:r w:rsidRPr="00500E21">
        <w:rPr>
          <w:rFonts w:ascii="Times New Roman" w:eastAsia="Calibri" w:hAnsi="Times New Roman" w:cs="Times New Roman"/>
          <w:sz w:val="24"/>
          <w:szCs w:val="24"/>
        </w:rPr>
        <w:t xml:space="preserve"> Открытие, публикация, изучение. Историческая основа произведения. Летописные повести о походе Игоря на половцев в 1185 году и “Слово”: документальность и художественность.</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Провиденциализм в истории и свобода волеизъявления личности. Художественное осуждение гордыни. “Книга пророка Иеремии” и “Слово”. Историческая ретроспективная аналогия: сопоставление похода “Старого Владимира” - Мономаха в 1111 г. ипохода Игоря Святославича в 1185 г. Осмысление похода праведного и неправедного. Призыв к единению русских князей перед половецкой угрозой.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lastRenderedPageBreak/>
        <w:t xml:space="preserve">Художественные особенности памятника. Религиозно-символический метод отражения и образная система произведения: промысел Божий и символы природы, образ тьмы, образ Русской земли, образы князей и Баяна. Жанровое своеобразие “Слова”: элементы торжественного красноречия, воинской повести, эпического сказания. Стиль “Слова”. Диалогичность строения (“старые словесы” и “новые”). Проблема авторства.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“Слово о полку Игореве” и средневековый западноевропейский эпос</w:t>
      </w:r>
      <w:r w:rsidRPr="00500E21">
        <w:rPr>
          <w:rFonts w:ascii="Times New Roman" w:eastAsia="Calibri" w:hAnsi="Times New Roman" w:cs="Times New Roman"/>
          <w:sz w:val="24"/>
          <w:szCs w:val="24"/>
          <w:vertAlign w:val="superscript"/>
        </w:rPr>
        <w:footnoteReference w:id="1"/>
      </w:r>
      <w:r w:rsidRPr="00500E21">
        <w:rPr>
          <w:rFonts w:ascii="Times New Roman" w:eastAsia="Calibri" w:hAnsi="Times New Roman" w:cs="Times New Roman"/>
          <w:sz w:val="24"/>
          <w:szCs w:val="24"/>
        </w:rPr>
        <w:t>. Мировое значение “Слова”. Дискуссия о подлинности памятника древнерусской литературы (А. Мазон, А. Зимин, Л. Гумилев). Основные переводы“Слова о полку Игореве”.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Итоги развития литературы XI—XII вв. — периода господства религиозно-символического метода познания-отражения действительности.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r w:rsidRPr="00500E21">
        <w:rPr>
          <w:rFonts w:ascii="Times New Roman" w:eastAsia="Calibri" w:hAnsi="Times New Roman" w:cs="Times New Roman"/>
          <w:i/>
          <w:iCs/>
          <w:sz w:val="24"/>
          <w:szCs w:val="24"/>
        </w:rPr>
        <w:t xml:space="preserve">Русская литература </w:t>
      </w:r>
      <w:r w:rsidRPr="00500E21">
        <w:rPr>
          <w:rFonts w:ascii="Times New Roman" w:eastAsia="Calibri" w:hAnsi="Times New Roman" w:cs="Times New Roman"/>
          <w:i/>
          <w:iCs/>
          <w:sz w:val="24"/>
          <w:szCs w:val="24"/>
          <w:lang w:val="en-US"/>
        </w:rPr>
        <w:t>XIII</w:t>
      </w:r>
      <w:r w:rsidRPr="00500E21">
        <w:rPr>
          <w:rFonts w:ascii="Times New Roman" w:eastAsia="Calibri" w:hAnsi="Times New Roman" w:cs="Times New Roman"/>
          <w:i/>
          <w:iCs/>
          <w:sz w:val="24"/>
          <w:szCs w:val="24"/>
        </w:rPr>
        <w:t xml:space="preserve"> – первой половины </w:t>
      </w:r>
      <w:r w:rsidRPr="00500E21">
        <w:rPr>
          <w:rFonts w:ascii="Times New Roman" w:eastAsia="Calibri" w:hAnsi="Times New Roman" w:cs="Times New Roman"/>
          <w:i/>
          <w:iCs/>
          <w:sz w:val="24"/>
          <w:szCs w:val="24"/>
          <w:lang w:val="en-US"/>
        </w:rPr>
        <w:t>XIV</w:t>
      </w:r>
      <w:r w:rsidRPr="00500E21">
        <w:rPr>
          <w:rFonts w:ascii="Times New Roman" w:eastAsia="Calibri" w:hAnsi="Times New Roman" w:cs="Times New Roman"/>
          <w:i/>
          <w:iCs/>
          <w:sz w:val="24"/>
          <w:szCs w:val="24"/>
        </w:rPr>
        <w:t xml:space="preserve"> в. Характеристика стадии. «Слово» и «Моление» Даниила Заточника. Творения Серапиона Владимирского.</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“Ситуация культурного перелома“. Стадия миросозерцания в развитии мировоззрения. Два способа познания бытия: 1) умозрение (толкование Святого писания); 2) интуитивное созерцание идеи как некоего духовного образа. Сосуществование двух методов познания-отражения в начале стадии. Предпосылки перехода от религиозно-символического метода отражения к религиозно-прагматическому. Вытеснение каузальным методом символического. Провиденциализм и прагматизм. Причинно-следственная связь исторических событий. Изменение взглядов на мироздание и природу.</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Господство утилитарного подхода к природе в конце стадии. Феодальная раздробленность Древней Руси. Становление новых политических, культурных и литературных центров во Владимиро-Суздальском, Галицко-Волынском, Муромо-Рязанском княжествах, Новгородской и Псковской землях.</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Начало формирования великорусской, украинской и белорусской народностей. Дифференциация восточно-славянского языка на русский, украинский и белорусский. Развитие и становление национальных литератур и культур. Идейные и художественные традиции литературы Киевской Руси в произведениях этого периода.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“Слово“</w:t>
      </w:r>
      <w:r w:rsidRPr="00500E21">
        <w:rPr>
          <w:rFonts w:ascii="Times New Roman" w:eastAsia="Calibri" w:hAnsi="Times New Roman" w:cs="Times New Roman"/>
          <w:sz w:val="24"/>
          <w:szCs w:val="24"/>
        </w:rPr>
        <w:t xml:space="preserve"> и </w:t>
      </w:r>
      <w:r w:rsidRPr="00500E21">
        <w:rPr>
          <w:rFonts w:ascii="Times New Roman" w:eastAsia="Calibri" w:hAnsi="Times New Roman" w:cs="Times New Roman"/>
          <w:i/>
          <w:iCs/>
          <w:sz w:val="24"/>
          <w:szCs w:val="24"/>
        </w:rPr>
        <w:t>“Моление“</w:t>
      </w:r>
      <w:r w:rsidRPr="00500E21">
        <w:rPr>
          <w:rFonts w:ascii="Times New Roman" w:eastAsia="Calibri" w:hAnsi="Times New Roman" w:cs="Times New Roman"/>
          <w:sz w:val="24"/>
          <w:szCs w:val="24"/>
        </w:rPr>
        <w:t xml:space="preserve"> Даниила Заточника. Соотношение двух памятников. Время их написания и господствующий метод отражения. Затрагиваемые двумя произведениями проблемы: личность князя и апология княжеской власти; новые критерии оценки человека (служилое сословие); социально-бытовой уклад; взгляд на семью и брак по расчету; отношение к женщине. Вопрос об авторе сочинений и его социальном положении. Жанр и стиль ”Моления”. Связь с переводными и оригинальными произведениями и фольклором.</w:t>
      </w:r>
    </w:p>
    <w:p w:rsidR="00500E21" w:rsidRPr="00500E21"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 xml:space="preserve">Повести о монголо-татарском нашествии и агиография </w:t>
      </w:r>
      <w:r w:rsidRPr="00500E21">
        <w:rPr>
          <w:rFonts w:ascii="Times New Roman" w:eastAsia="Calibri" w:hAnsi="Times New Roman" w:cs="Times New Roman"/>
          <w:i/>
          <w:iCs/>
          <w:sz w:val="24"/>
          <w:szCs w:val="24"/>
          <w:lang w:val="en-US"/>
        </w:rPr>
        <w:t>XIII</w:t>
      </w:r>
      <w:r w:rsidRPr="00500E21">
        <w:rPr>
          <w:rFonts w:ascii="Times New Roman" w:eastAsia="Calibri" w:hAnsi="Times New Roman" w:cs="Times New Roman"/>
          <w:i/>
          <w:iCs/>
          <w:sz w:val="24"/>
          <w:szCs w:val="24"/>
        </w:rPr>
        <w:t xml:space="preserve"> в. «Киево-Печерский патерик».</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Историческая тема в литературе. Становление жанра воинских повестей. Повести о татаро-монгольском нашествии на Русь. Идеи общенародного единства, защиты родной земли, героизма, отразившиеся в них.</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lastRenderedPageBreak/>
        <w:t>”Повесть о битве на реке Калке“</w:t>
      </w:r>
      <w:r w:rsidRPr="00500E21">
        <w:rPr>
          <w:rFonts w:ascii="Times New Roman" w:eastAsia="Calibri" w:hAnsi="Times New Roman" w:cs="Times New Roman"/>
          <w:sz w:val="24"/>
          <w:szCs w:val="24"/>
        </w:rPr>
        <w:t xml:space="preserve"> в 1223 г. Краткая и полная редакции. Авторское осмысление судьбы родной земли и народное отношение к своей истории - гибели богатырей русских.</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Тема татаро-монгольского нашествия в агиографической литературе. </w:t>
      </w:r>
      <w:r w:rsidRPr="00500E21">
        <w:rPr>
          <w:rFonts w:ascii="Times New Roman" w:eastAsia="Calibri" w:hAnsi="Times New Roman" w:cs="Times New Roman"/>
          <w:i/>
          <w:iCs/>
          <w:sz w:val="24"/>
          <w:szCs w:val="24"/>
        </w:rPr>
        <w:t>“Сказание об убиении в Орде князя Михаила Черниговского и его боярина Феодора“.</w:t>
      </w:r>
      <w:r w:rsidRPr="00500E21">
        <w:rPr>
          <w:rFonts w:ascii="Times New Roman" w:eastAsia="Calibri" w:hAnsi="Times New Roman" w:cs="Times New Roman"/>
          <w:sz w:val="24"/>
          <w:szCs w:val="24"/>
        </w:rPr>
        <w:t xml:space="preserve"> Духовный и моральный подвиг русского человека.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“Правило“</w:t>
      </w:r>
      <w:r w:rsidRPr="00500E21">
        <w:rPr>
          <w:rFonts w:ascii="Times New Roman" w:eastAsia="Calibri" w:hAnsi="Times New Roman" w:cs="Times New Roman"/>
          <w:sz w:val="24"/>
          <w:szCs w:val="24"/>
        </w:rPr>
        <w:t xml:space="preserve"> митрополита Кирилла II. </w:t>
      </w:r>
      <w:r w:rsidRPr="00500E21">
        <w:rPr>
          <w:rFonts w:ascii="Times New Roman" w:eastAsia="Calibri" w:hAnsi="Times New Roman" w:cs="Times New Roman"/>
          <w:i/>
          <w:iCs/>
          <w:sz w:val="24"/>
          <w:szCs w:val="24"/>
        </w:rPr>
        <w:t>“Слова“</w:t>
      </w:r>
      <w:r w:rsidRPr="00500E21">
        <w:rPr>
          <w:rFonts w:ascii="Times New Roman" w:eastAsia="Calibri" w:hAnsi="Times New Roman" w:cs="Times New Roman"/>
          <w:sz w:val="24"/>
          <w:szCs w:val="24"/>
        </w:rPr>
        <w:t xml:space="preserve"> и “</w:t>
      </w:r>
      <w:r w:rsidRPr="00500E21">
        <w:rPr>
          <w:rFonts w:ascii="Times New Roman" w:eastAsia="Calibri" w:hAnsi="Times New Roman" w:cs="Times New Roman"/>
          <w:i/>
          <w:iCs/>
          <w:sz w:val="24"/>
          <w:szCs w:val="24"/>
        </w:rPr>
        <w:t>Поучения</w:t>
      </w:r>
      <w:r w:rsidRPr="00500E21">
        <w:rPr>
          <w:rFonts w:ascii="Times New Roman" w:eastAsia="Calibri" w:hAnsi="Times New Roman" w:cs="Times New Roman"/>
          <w:sz w:val="24"/>
          <w:szCs w:val="24"/>
        </w:rPr>
        <w:t>“ епископа Серапиона Владимирского. Актуальный характер этих произведений. Отражение в них современных событий, связанных как с татаро-монгольским нашествием, так и бытом второй половины ХIII в. Литературно-художественные достоинства творений Серапиона Владимирского.</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w:t>
      </w:r>
      <w:r w:rsidRPr="00500E21">
        <w:rPr>
          <w:rFonts w:ascii="Times New Roman" w:eastAsia="Calibri" w:hAnsi="Times New Roman" w:cs="Times New Roman"/>
          <w:i/>
          <w:iCs/>
          <w:sz w:val="24"/>
          <w:szCs w:val="24"/>
        </w:rPr>
        <w:t>Киево-Печерский патерик“.</w:t>
      </w:r>
      <w:r w:rsidRPr="00500E21">
        <w:rPr>
          <w:rFonts w:ascii="Times New Roman" w:eastAsia="Calibri" w:hAnsi="Times New Roman" w:cs="Times New Roman"/>
          <w:sz w:val="24"/>
          <w:szCs w:val="24"/>
        </w:rPr>
        <w:t xml:space="preserve"> Жанр и предназначение “Отечников“. История сложения “Патерика“ и его основные редакции. Сочинения преп. Нестора в “Патерике“. Прорусская позиция ранней редакции “Патерика“ и провизантийская — поздних. Идейно — религиозная направленность “Патерика“. Образы святых подвижников церкви как образец духовной крепости человека. Киево-Печерский монастырь как религиозный и духовный центр Древней Руси. Черты монастырского быта. Взаимоотношение монастыря с киевским князем. Жанровое разнообразие вошедших в “Патерик“ произведений (патериковые рассказы и повести, жития святых, “слова“ на освящение церкви) и их художественные особенности и литературное значение. Идея спасения души как основная цель жизни праведного христианина. Проповедь высокой христианской морали: любви и сострадания к людям, кротости, смирения, борьбы с гордыней, страха перед Господом.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w:t>
      </w:r>
      <w:r w:rsidRPr="00500E21">
        <w:rPr>
          <w:rFonts w:ascii="Times New Roman" w:eastAsia="Calibri" w:hAnsi="Times New Roman" w:cs="Times New Roman"/>
          <w:i/>
          <w:iCs/>
          <w:sz w:val="24"/>
          <w:szCs w:val="24"/>
        </w:rPr>
        <w:t>Галицко-Волынская летопись</w:t>
      </w:r>
      <w:r w:rsidRPr="00500E21">
        <w:rPr>
          <w:rFonts w:ascii="Times New Roman" w:eastAsia="Calibri" w:hAnsi="Times New Roman" w:cs="Times New Roman"/>
          <w:sz w:val="24"/>
          <w:szCs w:val="24"/>
        </w:rPr>
        <w:t xml:space="preserve">“. Жанровые и художественные особенности памятника. “Галицкая летопись“ как </w:t>
      </w:r>
      <w:r w:rsidRPr="00500E21">
        <w:rPr>
          <w:rFonts w:ascii="Times New Roman" w:eastAsia="Calibri" w:hAnsi="Times New Roman" w:cs="Times New Roman"/>
          <w:i/>
          <w:iCs/>
          <w:sz w:val="24"/>
          <w:szCs w:val="24"/>
        </w:rPr>
        <w:t>“Жизнеописание Даниила Галицкого“</w:t>
      </w:r>
      <w:r w:rsidRPr="00500E21">
        <w:rPr>
          <w:rFonts w:ascii="Times New Roman" w:eastAsia="Calibri" w:hAnsi="Times New Roman" w:cs="Times New Roman"/>
          <w:sz w:val="24"/>
          <w:szCs w:val="24"/>
        </w:rPr>
        <w:t xml:space="preserve"> — первое светское описание жизни и деятельности князя. Жанр княжеского жизнеописания и его отличие от княжеского жития. Проблема авторства и времени написания “Жизнеописания“. “Волынская летопись“. Стилевые особенности. Отражение в ней литературы Киевской Руси.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“Слово о погибели Русской земли“.</w:t>
      </w:r>
      <w:r w:rsidRPr="00500E21">
        <w:rPr>
          <w:rFonts w:ascii="Times New Roman" w:eastAsia="Calibri" w:hAnsi="Times New Roman" w:cs="Times New Roman"/>
          <w:sz w:val="24"/>
          <w:szCs w:val="24"/>
        </w:rPr>
        <w:t xml:space="preserve"> Высокопоэтичный образ Русской земли, ее славы и могущества. Гражданский и патриотический пафос “Слова“. Тема “болезни христиан“ и “гибели“ государства. Исторический и политический кругозор автора “Слова“. Время написания и художественные особенности “Слова“.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“Житие Александра Невского” (“Повести о житии великого князя Александра Невского“).</w:t>
      </w:r>
      <w:r w:rsidRPr="00500E21">
        <w:rPr>
          <w:rFonts w:ascii="Times New Roman" w:eastAsia="Calibri" w:hAnsi="Times New Roman" w:cs="Times New Roman"/>
          <w:sz w:val="24"/>
          <w:szCs w:val="24"/>
        </w:rPr>
        <w:t xml:space="preserve"> Тема служения отечеству как христианский подвиг. Образ Александра Невского как князя защитника, государственного деятеля, талантливого полководца, храброго воина, идеального христианина. Жанровые особенности “Жития“ — княжеского жизнеописания. Стиль произведения. Литературные традиции “Жизнеописания Даниила Галицкого“ в “Житии“. Время написания и проблема авторства.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Переводная литература. </w:t>
      </w:r>
      <w:r w:rsidRPr="00500E21">
        <w:rPr>
          <w:rFonts w:ascii="Times New Roman" w:eastAsia="Calibri" w:hAnsi="Times New Roman" w:cs="Times New Roman"/>
          <w:i/>
          <w:iCs/>
          <w:sz w:val="24"/>
          <w:szCs w:val="24"/>
        </w:rPr>
        <w:t>“Сказание об Индийском царстве</w:t>
      </w:r>
      <w:r w:rsidRPr="00500E21">
        <w:rPr>
          <w:rFonts w:ascii="Times New Roman" w:eastAsia="Calibri" w:hAnsi="Times New Roman" w:cs="Times New Roman"/>
          <w:sz w:val="24"/>
          <w:szCs w:val="24"/>
        </w:rPr>
        <w:t xml:space="preserve">”. Утопическая легенда как реакция на действительность. Пленительная мечта о сказочно богатом Индийском царстве и его могущественном властелине Иоанне и её долгая жизнь в сознании русского народа. </w:t>
      </w:r>
      <w:r w:rsidRPr="00500E21">
        <w:rPr>
          <w:rFonts w:ascii="Times New Roman" w:eastAsia="Calibri" w:hAnsi="Times New Roman" w:cs="Times New Roman"/>
          <w:i/>
          <w:iCs/>
          <w:sz w:val="24"/>
          <w:szCs w:val="24"/>
        </w:rPr>
        <w:t>“Чудо Георгия о змие</w:t>
      </w:r>
      <w:r w:rsidRPr="00500E21">
        <w:rPr>
          <w:rFonts w:ascii="Times New Roman" w:eastAsia="Calibri" w:hAnsi="Times New Roman" w:cs="Times New Roman"/>
          <w:sz w:val="24"/>
          <w:szCs w:val="24"/>
        </w:rPr>
        <w:t>”. Образ Георгия Победоносца и его судьба в России.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lastRenderedPageBreak/>
        <w:t>Формирование религиозно-прагматического метода отражения действительности как итог развития литературы XIII - первой половины XIV вв.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 xml:space="preserve">Русская литература второй половины </w:t>
      </w:r>
      <w:r w:rsidRPr="00500E21">
        <w:rPr>
          <w:rFonts w:ascii="Times New Roman" w:eastAsia="Calibri" w:hAnsi="Times New Roman" w:cs="Times New Roman"/>
          <w:i/>
          <w:iCs/>
          <w:sz w:val="24"/>
          <w:szCs w:val="24"/>
          <w:lang w:val="en-US"/>
        </w:rPr>
        <w:t>XIV</w:t>
      </w:r>
      <w:r w:rsidRPr="00500E21">
        <w:rPr>
          <w:rFonts w:ascii="Times New Roman" w:eastAsia="Calibri" w:hAnsi="Times New Roman" w:cs="Times New Roman"/>
          <w:i/>
          <w:iCs/>
          <w:sz w:val="24"/>
          <w:szCs w:val="24"/>
        </w:rPr>
        <w:t xml:space="preserve"> – 80-х гг. </w:t>
      </w:r>
      <w:r w:rsidRPr="00500E21">
        <w:rPr>
          <w:rFonts w:ascii="Times New Roman" w:eastAsia="Calibri" w:hAnsi="Times New Roman" w:cs="Times New Roman"/>
          <w:i/>
          <w:iCs/>
          <w:sz w:val="24"/>
          <w:szCs w:val="24"/>
          <w:lang w:val="en-US"/>
        </w:rPr>
        <w:t>XV</w:t>
      </w:r>
      <w:r w:rsidRPr="00500E21">
        <w:rPr>
          <w:rFonts w:ascii="Times New Roman" w:eastAsia="Calibri" w:hAnsi="Times New Roman" w:cs="Times New Roman"/>
          <w:i/>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Пятивековой этап в развитии русской средневековой мысли завершает стадия миропонимания. В его основе лежало умственное, или духовное, познание Бога через благодать. Развитие мирского начала в объективно - идеалистическом мышлении XV в. на основе практического опыта и переводной литературы по естествознанию. Когнитивный способ познания мира. Мир познаётся чувствами и оценивается разумом. Формирование практического или рационального знания. Утилитарный подход к природе.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Формирование и доминирование религиозно-прагматического метода познания-отражения, основанного на дедукции (выделение частного из общего). В XV в. были посеяны семена мирской культуры, взошедшие на следующей стадии развития в виде господствующего рационализма и давшие в новое время ростки естествознания и художественной литературы.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Связь литературы с историей. Влияние исторических событий на идейное и тематическое содержание литературы. Процесс централизации русских земель и формирование великорусской народности.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Возвышение Москвы во второй половине XIV в. и объединение вокруг нее других княжеств. Национально-освободительное движение против татарского ига и его роль в становлении русского государства. Историческое значение Куликовской битвы 1380 г. и её отражение в литературе.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“Слово о житии и о преставлении великого князя Дмитрия Ивановича, царя Русского“.</w:t>
      </w:r>
      <w:r w:rsidRPr="00500E21">
        <w:rPr>
          <w:rFonts w:ascii="Times New Roman" w:eastAsia="Calibri" w:hAnsi="Times New Roman" w:cs="Times New Roman"/>
          <w:sz w:val="24"/>
          <w:szCs w:val="24"/>
        </w:rPr>
        <w:t xml:space="preserve"> Роль личности в истории. Прославление Дмитрия Донского как организатора и героя сражения на Куликовом поле. Оценка его государственной деятельности в “Слове о житии и преставлении...“. Особенности композиции и риторико-панегирического стиля произведения.</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“Задонщина“.</w:t>
      </w:r>
      <w:r w:rsidRPr="00500E21">
        <w:rPr>
          <w:rFonts w:ascii="Times New Roman" w:eastAsia="Calibri" w:hAnsi="Times New Roman" w:cs="Times New Roman"/>
          <w:sz w:val="24"/>
          <w:szCs w:val="24"/>
        </w:rPr>
        <w:t xml:space="preserve"> Прославление победы, достигнутой в результате единения русских князей под руководством московского князя Дмитрия Ивановича. Художественные особенности памятника. Сопоставление “Слова о полку Игоревн” и “Задонщины“. Отражение в них двух разных художественных методов. Композиция и стиль “Задонщины“. Другие произведения о Куликовской битве: летописная повесть, </w:t>
      </w:r>
      <w:r w:rsidRPr="00500E21">
        <w:rPr>
          <w:rFonts w:ascii="Times New Roman" w:eastAsia="Calibri" w:hAnsi="Times New Roman" w:cs="Times New Roman"/>
          <w:i/>
          <w:iCs/>
          <w:sz w:val="24"/>
          <w:szCs w:val="24"/>
        </w:rPr>
        <w:t>“Сказание о Мамаевом побоище“.</w:t>
      </w:r>
      <w:r w:rsidRPr="00500E21">
        <w:rPr>
          <w:rFonts w:ascii="Times New Roman" w:eastAsia="Calibri" w:hAnsi="Times New Roman" w:cs="Times New Roman"/>
          <w:sz w:val="24"/>
          <w:szCs w:val="24"/>
        </w:rPr>
        <w:t xml:space="preserve"> Самое обширное и значительное сочинение из Куликовского цикла. Осмысление победы не только как преимущества русского оружия, но и Православия над иноверцами. Победа духа над силой и её олицетворение в подвиге Пересвета.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Осмысление в русской литературе ХV в. событий предшествующих столетий, связанных с татаро-монгольским нашествием ХIII -ХIVвв.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w:t>
      </w:r>
      <w:r w:rsidRPr="00500E21">
        <w:rPr>
          <w:rFonts w:ascii="Times New Roman" w:eastAsia="Calibri" w:hAnsi="Times New Roman" w:cs="Times New Roman"/>
          <w:i/>
          <w:iCs/>
          <w:sz w:val="24"/>
          <w:szCs w:val="24"/>
        </w:rPr>
        <w:t>Повесть о разорении Рязани Батыем“.</w:t>
      </w:r>
      <w:r w:rsidRPr="00500E21">
        <w:rPr>
          <w:rFonts w:ascii="Times New Roman" w:eastAsia="Calibri" w:hAnsi="Times New Roman" w:cs="Times New Roman"/>
          <w:sz w:val="24"/>
          <w:szCs w:val="24"/>
        </w:rPr>
        <w:t xml:space="preserve"> Христианско-философское осмысление причин поражения русских князей, княжеских междоусобиц. Призыв к покаянию и самосовершенствованию. Прославление героизма защитников отечества, княжеской и воинской доблести. Духовный облик народного мстителя Евпатия Коловрата. Синтетический характер жанра “Повести“. Фабула и сюжет. Отражение в сюжете </w:t>
      </w:r>
      <w:r w:rsidRPr="00500E21">
        <w:rPr>
          <w:rFonts w:ascii="Times New Roman" w:eastAsia="Calibri" w:hAnsi="Times New Roman" w:cs="Times New Roman"/>
          <w:sz w:val="24"/>
          <w:szCs w:val="24"/>
        </w:rPr>
        <w:lastRenderedPageBreak/>
        <w:t>летописных повествований, эпической повести о Евпатии Коловрате, народных преданий о нашествии врагов, плача, похвалы и т. д. Композиция и стиль произведения.</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 xml:space="preserve">“Повесть о нашествии Тахтамыша на Москву“. “Повесть о Темир-Аксаке“. </w:t>
      </w:r>
      <w:r w:rsidRPr="00500E21">
        <w:rPr>
          <w:rFonts w:ascii="Times New Roman" w:eastAsia="Calibri" w:hAnsi="Times New Roman" w:cs="Times New Roman"/>
          <w:sz w:val="24"/>
          <w:szCs w:val="24"/>
        </w:rPr>
        <w:t xml:space="preserve">Рост духовного самосознания Руси. Отражение в литературепроцесса формирования православной идеологии Московского государства. Житийная </w:t>
      </w:r>
      <w:r w:rsidRPr="00500E21">
        <w:rPr>
          <w:rFonts w:ascii="Times New Roman" w:eastAsia="Calibri" w:hAnsi="Times New Roman" w:cs="Times New Roman"/>
          <w:i/>
          <w:iCs/>
          <w:sz w:val="24"/>
          <w:szCs w:val="24"/>
        </w:rPr>
        <w:t>“Повесть о Петре, царевиче ордынском</w:t>
      </w:r>
      <w:r w:rsidRPr="00500E21">
        <w:rPr>
          <w:rFonts w:ascii="Times New Roman" w:eastAsia="Calibri" w:hAnsi="Times New Roman" w:cs="Times New Roman"/>
          <w:sz w:val="24"/>
          <w:szCs w:val="24"/>
        </w:rPr>
        <w:t>”и “</w:t>
      </w:r>
      <w:r w:rsidRPr="00500E21">
        <w:rPr>
          <w:rFonts w:ascii="Times New Roman" w:eastAsia="Calibri" w:hAnsi="Times New Roman" w:cs="Times New Roman"/>
          <w:i/>
          <w:iCs/>
          <w:sz w:val="24"/>
          <w:szCs w:val="24"/>
        </w:rPr>
        <w:t>Житие Михаила Клопского”.</w:t>
      </w:r>
      <w:r w:rsidRPr="00500E21">
        <w:rPr>
          <w:rFonts w:ascii="Times New Roman" w:eastAsia="Calibri" w:hAnsi="Times New Roman" w:cs="Times New Roman"/>
          <w:sz w:val="24"/>
          <w:szCs w:val="24"/>
        </w:rPr>
        <w:t xml:space="preserve"> Развитие художественной изобразительности в их позднейших редакциях.</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Житийная литература и стиль “плетения словес“. «Житие Стефана пермского». «Житие Сергия Радонежского». Творчество Пахомия Логофета.</w:t>
      </w:r>
    </w:p>
    <w:p w:rsidR="00500E21" w:rsidRPr="00500E21"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sz w:val="24"/>
          <w:szCs w:val="24"/>
        </w:rPr>
        <w:t>Литературная и культурная связь Руси с южнославянскими странами. Возникновение в Болгарии литературного житийного стиля “плетения словес“ и усвоение его русской агиографией. Творчество митрополита Киприана. “</w:t>
      </w:r>
      <w:r w:rsidRPr="00500E21">
        <w:rPr>
          <w:rFonts w:ascii="Times New Roman" w:eastAsia="Calibri" w:hAnsi="Times New Roman" w:cs="Times New Roman"/>
          <w:i/>
          <w:iCs/>
          <w:sz w:val="24"/>
          <w:szCs w:val="24"/>
        </w:rPr>
        <w:t>Повестьо Митяе</w:t>
      </w:r>
      <w:r w:rsidRPr="00500E21">
        <w:rPr>
          <w:rFonts w:ascii="Times New Roman" w:eastAsia="Calibri" w:hAnsi="Times New Roman" w:cs="Times New Roman"/>
          <w:sz w:val="24"/>
          <w:szCs w:val="24"/>
        </w:rPr>
        <w:t>“. Новая редакция ”</w:t>
      </w:r>
      <w:r w:rsidRPr="00500E21">
        <w:rPr>
          <w:rFonts w:ascii="Times New Roman" w:eastAsia="Calibri" w:hAnsi="Times New Roman" w:cs="Times New Roman"/>
          <w:i/>
          <w:iCs/>
          <w:sz w:val="24"/>
          <w:szCs w:val="24"/>
        </w:rPr>
        <w:t>Жития митрополита Петра”.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Развитие экспрессивно-эмоционального стиля в агиографической литературе конца XIV - начала XV в. Творчество монаха Троице-Сергиевого монастыря Епифания Премудрого. “</w:t>
      </w:r>
      <w:r w:rsidRPr="00500E21">
        <w:rPr>
          <w:rFonts w:ascii="Times New Roman" w:eastAsia="Calibri" w:hAnsi="Times New Roman" w:cs="Times New Roman"/>
          <w:i/>
          <w:iCs/>
          <w:sz w:val="24"/>
          <w:szCs w:val="24"/>
        </w:rPr>
        <w:t>Житие Стефана Пермского</w:t>
      </w:r>
      <w:r w:rsidRPr="00500E21">
        <w:rPr>
          <w:rFonts w:ascii="Times New Roman" w:eastAsia="Calibri" w:hAnsi="Times New Roman" w:cs="Times New Roman"/>
          <w:sz w:val="24"/>
          <w:szCs w:val="24"/>
        </w:rPr>
        <w:t>“ и “</w:t>
      </w:r>
      <w:r w:rsidRPr="00500E21">
        <w:rPr>
          <w:rFonts w:ascii="Times New Roman" w:eastAsia="Calibri" w:hAnsi="Times New Roman" w:cs="Times New Roman"/>
          <w:i/>
          <w:iCs/>
          <w:sz w:val="24"/>
          <w:szCs w:val="24"/>
        </w:rPr>
        <w:t>Житие Сергия Радонежского</w:t>
      </w:r>
      <w:r w:rsidRPr="00500E21">
        <w:rPr>
          <w:rFonts w:ascii="Times New Roman" w:eastAsia="Calibri" w:hAnsi="Times New Roman" w:cs="Times New Roman"/>
          <w:sz w:val="24"/>
          <w:szCs w:val="24"/>
        </w:rPr>
        <w:t xml:space="preserve">”. Изображение человека в житийной литературе. Прославление миссионерского подвига и созидательной деятельности, направленной на духовное возрождение русского народа. Основополагающая тема Святой Троицы в житии. Эволюция житийного жанра. Изменения в композиции, стиле. Роль предисловия в выражении взглядов автора на его литературный труд. Духовный образ Сергия Радонежского — игумена всей Земли Русской. Его роль в объединении и духовном возрождении Руси.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Творчество Пахомия Логофета. Профессиональный подход к литературной работе. Элемент “заданности“ в его переделках житий. Жития Никона Радонежского, митрополита Алексия, Кирилла Белозерского, Варлаама Хутынского.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r w:rsidRPr="00500E21">
        <w:rPr>
          <w:rFonts w:ascii="Times New Roman" w:eastAsia="Calibri" w:hAnsi="Times New Roman" w:cs="Times New Roman"/>
          <w:i/>
          <w:iCs/>
          <w:sz w:val="24"/>
          <w:szCs w:val="24"/>
        </w:rPr>
        <w:t>Зарождение мирской повести. «Повесть о взятии Царьграда», «Повесть о Вавилонском царстве». Переводная беллетристика.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Централизация Русского государства и подъём национального самосознания в XV в. Падение Византии и осмысление новой роли Московского государства в христианском мире. Предпосылки для формирования религиозно - политической теории “Москва — третий Рим“ и её отражение в литературных произведениях второй половины XV 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о взятии Царьграда турками</w:t>
      </w:r>
      <w:r w:rsidRPr="00500E21">
        <w:rPr>
          <w:rFonts w:ascii="Times New Roman" w:eastAsia="Calibri" w:hAnsi="Times New Roman" w:cs="Times New Roman"/>
          <w:sz w:val="24"/>
          <w:szCs w:val="24"/>
        </w:rPr>
        <w:t>“ Нестора - Искандера. Художественные особенности повести: композиция, стиль, образы, картины боя, принципы изображения исторических и вымышленных героев. Идеологическая значимость “Повести“.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оВавилонском царстве”.</w:t>
      </w:r>
      <w:r w:rsidRPr="00500E21">
        <w:rPr>
          <w:rFonts w:ascii="Times New Roman" w:eastAsia="Calibri" w:hAnsi="Times New Roman" w:cs="Times New Roman"/>
          <w:sz w:val="24"/>
          <w:szCs w:val="24"/>
        </w:rPr>
        <w:t xml:space="preserve"> Русская трактовка истории происхождения царских реалий — знаков достоинства и власти — и её политическое значение.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Московские летописные своды второй половины XV в. Летописный рассказ о победе над Новгородом — </w:t>
      </w:r>
      <w:r w:rsidRPr="00500E21">
        <w:rPr>
          <w:rFonts w:ascii="Times New Roman" w:eastAsia="Calibri" w:hAnsi="Times New Roman" w:cs="Times New Roman"/>
          <w:i/>
          <w:iCs/>
          <w:sz w:val="24"/>
          <w:szCs w:val="24"/>
        </w:rPr>
        <w:t xml:space="preserve">“Словеса </w:t>
      </w:r>
      <w:r w:rsidRPr="00500E21">
        <w:rPr>
          <w:rFonts w:ascii="Times New Roman" w:eastAsia="Calibri" w:hAnsi="Times New Roman" w:cs="Times New Roman"/>
          <w:sz w:val="24"/>
          <w:szCs w:val="24"/>
        </w:rPr>
        <w:t>избранные</w:t>
      </w:r>
      <w:r w:rsidRPr="00500E21">
        <w:rPr>
          <w:rFonts w:ascii="Times New Roman" w:eastAsia="Calibri" w:hAnsi="Times New Roman" w:cs="Times New Roman"/>
          <w:i/>
          <w:iCs/>
          <w:sz w:val="24"/>
          <w:szCs w:val="24"/>
        </w:rPr>
        <w:t>“.</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Новгородская литература XV в. Отражение политической и церковной самостоятельности Новгорода в местной литературе XV в. Новгородское летописание (“Софийский временник“). Новгородская ересь “стригольников“ XIV—XV в. Развитие </w:t>
      </w:r>
      <w:r w:rsidRPr="00500E21">
        <w:rPr>
          <w:rFonts w:ascii="Times New Roman" w:eastAsia="Calibri" w:hAnsi="Times New Roman" w:cs="Times New Roman"/>
          <w:sz w:val="24"/>
          <w:szCs w:val="24"/>
        </w:rPr>
        <w:lastRenderedPageBreak/>
        <w:t xml:space="preserve">мирской струи (рационализма)в религиозном мировоззрении. Противоеретическая направленность </w:t>
      </w:r>
      <w:r w:rsidRPr="00500E21">
        <w:rPr>
          <w:rFonts w:ascii="Times New Roman" w:eastAsia="Calibri" w:hAnsi="Times New Roman" w:cs="Times New Roman"/>
          <w:i/>
          <w:iCs/>
          <w:sz w:val="24"/>
          <w:szCs w:val="24"/>
        </w:rPr>
        <w:t>“Повести о новгородском посаднике Щиле”.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Антимосковские идеи в цикле повестей о новгородском архиепископе Иоанне. </w:t>
      </w:r>
      <w:r w:rsidRPr="00500E21">
        <w:rPr>
          <w:rFonts w:ascii="Times New Roman" w:eastAsia="Calibri" w:hAnsi="Times New Roman" w:cs="Times New Roman"/>
          <w:i/>
          <w:iCs/>
          <w:sz w:val="24"/>
          <w:szCs w:val="24"/>
        </w:rPr>
        <w:t>“Сказание о знамении от иконы Богородицы</w:t>
      </w:r>
      <w:r w:rsidRPr="00500E21">
        <w:rPr>
          <w:rFonts w:ascii="Times New Roman" w:eastAsia="Calibri" w:hAnsi="Times New Roman" w:cs="Times New Roman"/>
          <w:sz w:val="24"/>
          <w:szCs w:val="24"/>
        </w:rPr>
        <w:t xml:space="preserve">“ Пахомия Логофета. Идея покровительства Богородицы Новгороду. </w:t>
      </w:r>
      <w:r w:rsidRPr="00500E21">
        <w:rPr>
          <w:rFonts w:ascii="Times New Roman" w:eastAsia="Calibri" w:hAnsi="Times New Roman" w:cs="Times New Roman"/>
          <w:i/>
          <w:iCs/>
          <w:sz w:val="24"/>
          <w:szCs w:val="24"/>
        </w:rPr>
        <w:t>“Повесть о путешествии архиепископаИоанна на бесе в Иерусалим</w:t>
      </w:r>
      <w:r w:rsidRPr="00500E21">
        <w:rPr>
          <w:rFonts w:ascii="Times New Roman" w:eastAsia="Calibri" w:hAnsi="Times New Roman" w:cs="Times New Roman"/>
          <w:sz w:val="24"/>
          <w:szCs w:val="24"/>
        </w:rPr>
        <w:t xml:space="preserve">”. Фольклорные мотивы и описание быта в “Повести”. Эсхатологическое </w:t>
      </w:r>
      <w:r w:rsidRPr="00500E21">
        <w:rPr>
          <w:rFonts w:ascii="Times New Roman" w:eastAsia="Calibri" w:hAnsi="Times New Roman" w:cs="Times New Roman"/>
          <w:i/>
          <w:iCs/>
          <w:sz w:val="24"/>
          <w:szCs w:val="24"/>
        </w:rPr>
        <w:t>“Сказание о конце Новгорода</w:t>
      </w:r>
      <w:r w:rsidRPr="00500E21">
        <w:rPr>
          <w:rFonts w:ascii="Times New Roman" w:eastAsia="Calibri" w:hAnsi="Times New Roman" w:cs="Times New Roman"/>
          <w:sz w:val="24"/>
          <w:szCs w:val="24"/>
        </w:rPr>
        <w:t xml:space="preserve">”. Новгородская ересь “жидовствующих“ в 70—80-е годы XV в. Черты рационализма и западное влияние в ней.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Псковское летописание. “</w:t>
      </w:r>
      <w:r w:rsidRPr="00500E21">
        <w:rPr>
          <w:rFonts w:ascii="Times New Roman" w:eastAsia="Calibri" w:hAnsi="Times New Roman" w:cs="Times New Roman"/>
          <w:i/>
          <w:iCs/>
          <w:sz w:val="24"/>
          <w:szCs w:val="24"/>
        </w:rPr>
        <w:t>Повесть о псковском взятии</w:t>
      </w:r>
      <w:r w:rsidRPr="00500E21">
        <w:rPr>
          <w:rFonts w:ascii="Times New Roman" w:eastAsia="Calibri" w:hAnsi="Times New Roman" w:cs="Times New Roman"/>
          <w:sz w:val="24"/>
          <w:szCs w:val="24"/>
        </w:rPr>
        <w:t>“. Историческая обусловленность присоединения Пскова к Москве. Авторский субъективизм в оценке московского князя. Литературный образ “пресветлого града Пскова“. Художественные особенности “Повести”.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Тверская литература. Летописание и исторические повести. </w:t>
      </w:r>
      <w:r w:rsidRPr="00500E21">
        <w:rPr>
          <w:rFonts w:ascii="Times New Roman" w:eastAsia="Calibri" w:hAnsi="Times New Roman" w:cs="Times New Roman"/>
          <w:i/>
          <w:iCs/>
          <w:sz w:val="24"/>
          <w:szCs w:val="24"/>
        </w:rPr>
        <w:t>“Слово похвальное о благоверном великом князе Борисе Александровиче“</w:t>
      </w:r>
      <w:r w:rsidRPr="00500E21">
        <w:rPr>
          <w:rFonts w:ascii="Times New Roman" w:eastAsia="Calibri" w:hAnsi="Times New Roman" w:cs="Times New Roman"/>
          <w:sz w:val="24"/>
          <w:szCs w:val="24"/>
        </w:rPr>
        <w:t xml:space="preserve"> инока Фомы. Общерусский характер </w:t>
      </w:r>
      <w:r w:rsidRPr="00500E21">
        <w:rPr>
          <w:rFonts w:ascii="Times New Roman" w:eastAsia="Calibri" w:hAnsi="Times New Roman" w:cs="Times New Roman"/>
          <w:i/>
          <w:iCs/>
          <w:sz w:val="24"/>
          <w:szCs w:val="24"/>
        </w:rPr>
        <w:t>“Хождения за три моря“</w:t>
      </w:r>
      <w:r w:rsidRPr="00500E21">
        <w:rPr>
          <w:rFonts w:ascii="Times New Roman" w:eastAsia="Calibri" w:hAnsi="Times New Roman" w:cs="Times New Roman"/>
          <w:sz w:val="24"/>
          <w:szCs w:val="24"/>
        </w:rPr>
        <w:t xml:space="preserve"> купца Афанасия Никитина. Жанровое своеобразие памятника и его художественные особенности. Тема родины и образ “Индии богатой“. Внутренний мир рассказчика.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Переводные беллетристические повести. </w:t>
      </w:r>
      <w:r w:rsidRPr="00500E21">
        <w:rPr>
          <w:rFonts w:ascii="Times New Roman" w:eastAsia="Calibri" w:hAnsi="Times New Roman" w:cs="Times New Roman"/>
          <w:i/>
          <w:iCs/>
          <w:sz w:val="24"/>
          <w:szCs w:val="24"/>
        </w:rPr>
        <w:t>“Александрия”, “Сказание о Соломонеи Китоврасе“, “Стефанит и Ихнилат”.</w:t>
      </w:r>
      <w:r w:rsidRPr="00500E21">
        <w:rPr>
          <w:rFonts w:ascii="Times New Roman" w:eastAsia="Calibri" w:hAnsi="Times New Roman" w:cs="Times New Roman"/>
          <w:sz w:val="24"/>
          <w:szCs w:val="24"/>
        </w:rPr>
        <w:t xml:space="preserve"> Занимательность и дидактика. История и вымысел. Характеры персонажей. Роль сюжета в произведении. Литературно-художественная сторона повестей.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Зарождение русской мирской повести.</w:t>
      </w:r>
      <w:r w:rsidRPr="00500E21">
        <w:rPr>
          <w:rFonts w:ascii="Times New Roman" w:eastAsia="Calibri" w:hAnsi="Times New Roman" w:cs="Times New Roman"/>
          <w:i/>
          <w:iCs/>
          <w:sz w:val="24"/>
          <w:szCs w:val="24"/>
        </w:rPr>
        <w:t xml:space="preserve"> “Повесть о старце, просившем рукицарской дочери</w:t>
      </w:r>
      <w:r w:rsidRPr="00500E21">
        <w:rPr>
          <w:rFonts w:ascii="Times New Roman" w:eastAsia="Calibri" w:hAnsi="Times New Roman" w:cs="Times New Roman"/>
          <w:sz w:val="24"/>
          <w:szCs w:val="24"/>
        </w:rPr>
        <w:t xml:space="preserve">”.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Достижения литературы в художественной изобразительности при господстве религиозно-прагматического метода познания=отражения действительности.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 xml:space="preserve"> Литературная формация90-х гг. </w:t>
      </w:r>
      <w:r w:rsidRPr="00500E21">
        <w:rPr>
          <w:rFonts w:ascii="Times New Roman" w:eastAsia="Calibri" w:hAnsi="Times New Roman" w:cs="Times New Roman"/>
          <w:i/>
          <w:iCs/>
          <w:sz w:val="24"/>
          <w:szCs w:val="24"/>
          <w:lang w:val="en-US"/>
        </w:rPr>
        <w:t>XV</w:t>
      </w:r>
      <w:r w:rsidRPr="00500E21">
        <w:rPr>
          <w:rFonts w:ascii="Times New Roman" w:eastAsia="Calibri" w:hAnsi="Times New Roman" w:cs="Times New Roman"/>
          <w:i/>
          <w:iCs/>
          <w:sz w:val="24"/>
          <w:szCs w:val="24"/>
        </w:rPr>
        <w:t xml:space="preserve"> в. – 30-х гг.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 Характеристика мировоззренческой стадии и русской литературы 90-х гг. </w:t>
      </w:r>
      <w:r w:rsidRPr="00500E21">
        <w:rPr>
          <w:rFonts w:ascii="Times New Roman" w:eastAsia="Calibri" w:hAnsi="Times New Roman" w:cs="Times New Roman"/>
          <w:i/>
          <w:iCs/>
          <w:sz w:val="24"/>
          <w:szCs w:val="24"/>
          <w:lang w:val="en-US"/>
        </w:rPr>
        <w:t>XV</w:t>
      </w:r>
      <w:r w:rsidRPr="00500E21">
        <w:rPr>
          <w:rFonts w:ascii="Times New Roman" w:eastAsia="Calibri" w:hAnsi="Times New Roman" w:cs="Times New Roman"/>
          <w:i/>
          <w:iCs/>
          <w:sz w:val="24"/>
          <w:szCs w:val="24"/>
        </w:rPr>
        <w:t xml:space="preserve"> в. – 30-х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Господство разума над верой на новой стадии мировоззрения. Стадия миропостижения. Религиозно-рационалистический метод познания-отражения действительности, основанный на индукции. Когнитивный (адекватный научному) рационалистический способ познания мира. Накопление практического опыта и его обобщение в прикладной литературе. Открытие основ диалектики. Эта стадия триумфа разума венчает средневековый период развитие русского общества.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Изменение характера ереси “жидовствующих“ в 90-е годы XV в.—начале XVI в. Обретение ею чисто рационалистического характера. Западно-европейское влияние в ней. Переход ереси в Москву. “Научная“ и противоеретическая литература. “</w:t>
      </w:r>
      <w:r w:rsidRPr="00500E21">
        <w:rPr>
          <w:rFonts w:ascii="Times New Roman" w:eastAsia="Calibri" w:hAnsi="Times New Roman" w:cs="Times New Roman"/>
          <w:i/>
          <w:iCs/>
          <w:sz w:val="24"/>
          <w:szCs w:val="24"/>
        </w:rPr>
        <w:t>Просветитель“</w:t>
      </w:r>
      <w:r w:rsidRPr="00500E21">
        <w:rPr>
          <w:rFonts w:ascii="Times New Roman" w:eastAsia="Calibri" w:hAnsi="Times New Roman" w:cs="Times New Roman"/>
          <w:sz w:val="24"/>
          <w:szCs w:val="24"/>
        </w:rPr>
        <w:t xml:space="preserve"> Иосифа Волоцкого.</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Развитие двух умственных течений в Московской Руси. Отражение в публицистике начала XVI в. идеологических споров о взаимоотношении церковной и светской властей и о церковной собственности. “Стяжатели“ (“иосифляне“) и “нестяжатели“ (“заволжские старцы”).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lastRenderedPageBreak/>
        <w:t xml:space="preserve">Публицистика “иосифлян“: сочинения Иосифа Волоцкого, митрополита Даниила, митрополита Макария. Публицистика “заволжских старцев”. Сочинения Нила Сорского, Вассиана Патрикеева, Максима Грека. Сопоставление идейных и литературно-эстетических позиций митрополита Даниила и Максима Грека. Индуктивный и диалектический принципы построения их сочинений.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Формирование официальной идеологии Русского самодержавного государства. </w:t>
      </w:r>
      <w:r w:rsidRPr="00500E21">
        <w:rPr>
          <w:rFonts w:ascii="Times New Roman" w:eastAsia="Calibri" w:hAnsi="Times New Roman" w:cs="Times New Roman"/>
          <w:i/>
          <w:iCs/>
          <w:sz w:val="24"/>
          <w:szCs w:val="24"/>
        </w:rPr>
        <w:t>“Послание о Мономаховом венце“</w:t>
      </w:r>
      <w:r w:rsidRPr="00500E21">
        <w:rPr>
          <w:rFonts w:ascii="Times New Roman" w:eastAsia="Calibri" w:hAnsi="Times New Roman" w:cs="Times New Roman"/>
          <w:sz w:val="24"/>
          <w:szCs w:val="24"/>
        </w:rPr>
        <w:t xml:space="preserve"> Спиридона-Саввы, </w:t>
      </w:r>
      <w:r w:rsidRPr="00500E21">
        <w:rPr>
          <w:rFonts w:ascii="Times New Roman" w:eastAsia="Calibri" w:hAnsi="Times New Roman" w:cs="Times New Roman"/>
          <w:i/>
          <w:iCs/>
          <w:sz w:val="24"/>
          <w:szCs w:val="24"/>
        </w:rPr>
        <w:t>“Сказание о князьях Владимирских”.</w:t>
      </w:r>
      <w:r w:rsidRPr="00500E21">
        <w:rPr>
          <w:rFonts w:ascii="Times New Roman" w:eastAsia="Calibri" w:hAnsi="Times New Roman" w:cs="Times New Roman"/>
          <w:sz w:val="24"/>
          <w:szCs w:val="24"/>
        </w:rPr>
        <w:t xml:space="preserve"> Отражение этих идей в официальных исторических сочинениях </w:t>
      </w:r>
      <w:r w:rsidRPr="00500E21">
        <w:rPr>
          <w:rFonts w:ascii="Times New Roman" w:eastAsia="Calibri" w:hAnsi="Times New Roman" w:cs="Times New Roman"/>
          <w:i/>
          <w:iCs/>
          <w:sz w:val="24"/>
          <w:szCs w:val="24"/>
        </w:rPr>
        <w:t>“Степенной книге“</w:t>
      </w:r>
      <w:r w:rsidRPr="00500E21">
        <w:rPr>
          <w:rFonts w:ascii="Times New Roman" w:eastAsia="Calibri" w:hAnsi="Times New Roman" w:cs="Times New Roman"/>
          <w:sz w:val="24"/>
          <w:szCs w:val="24"/>
        </w:rPr>
        <w:t xml:space="preserve"> и </w:t>
      </w:r>
      <w:r w:rsidRPr="00500E21">
        <w:rPr>
          <w:rFonts w:ascii="Times New Roman" w:eastAsia="Calibri" w:hAnsi="Times New Roman" w:cs="Times New Roman"/>
          <w:i/>
          <w:iCs/>
          <w:sz w:val="24"/>
          <w:szCs w:val="24"/>
        </w:rPr>
        <w:t>“Государевом родословце”.</w:t>
      </w:r>
      <w:r w:rsidRPr="00500E21">
        <w:rPr>
          <w:rFonts w:ascii="Times New Roman" w:eastAsia="Calibri" w:hAnsi="Times New Roman" w:cs="Times New Roman"/>
          <w:sz w:val="24"/>
          <w:szCs w:val="24"/>
        </w:rPr>
        <w:t xml:space="preserve"> Происхождение теории “Москва - третий Рим”. Послания старца Филофея “на звездочётцев“ и к великому князю Василию Ивановичу.</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sz w:val="24"/>
          <w:szCs w:val="24"/>
        </w:rPr>
        <w:t>Тема государевой власти в русских оригинальных повестях конца Х</w:t>
      </w:r>
      <w:r w:rsidRPr="00500E21">
        <w:rPr>
          <w:rFonts w:ascii="Times New Roman" w:eastAsia="Calibri" w:hAnsi="Times New Roman" w:cs="Times New Roman"/>
          <w:sz w:val="24"/>
          <w:szCs w:val="24"/>
          <w:lang w:val="en-US"/>
        </w:rPr>
        <w:t>V</w:t>
      </w:r>
      <w:r w:rsidRPr="00500E21">
        <w:rPr>
          <w:rFonts w:ascii="Times New Roman" w:eastAsia="Calibri" w:hAnsi="Times New Roman" w:cs="Times New Roman"/>
          <w:sz w:val="24"/>
          <w:szCs w:val="24"/>
        </w:rPr>
        <w:t xml:space="preserve"> - Х</w:t>
      </w:r>
      <w:r w:rsidRPr="00500E21">
        <w:rPr>
          <w:rFonts w:ascii="Times New Roman" w:eastAsia="Calibri" w:hAnsi="Times New Roman" w:cs="Times New Roman"/>
          <w:sz w:val="24"/>
          <w:szCs w:val="24"/>
          <w:lang w:val="en-US"/>
        </w:rPr>
        <w:t>V</w:t>
      </w:r>
      <w:r w:rsidRPr="00500E21">
        <w:rPr>
          <w:rFonts w:ascii="Times New Roman" w:eastAsia="Calibri" w:hAnsi="Times New Roman" w:cs="Times New Roman"/>
          <w:sz w:val="24"/>
          <w:szCs w:val="24"/>
        </w:rPr>
        <w:t>I вв. ”</w:t>
      </w:r>
      <w:r w:rsidRPr="00500E21">
        <w:rPr>
          <w:rFonts w:ascii="Times New Roman" w:eastAsia="Calibri" w:hAnsi="Times New Roman" w:cs="Times New Roman"/>
          <w:i/>
          <w:iCs/>
          <w:sz w:val="24"/>
          <w:szCs w:val="24"/>
        </w:rPr>
        <w:t xml:space="preserve">Повесть о Дракуле”. </w:t>
      </w:r>
      <w:r w:rsidRPr="00500E21">
        <w:rPr>
          <w:rFonts w:ascii="Times New Roman" w:eastAsia="Calibri" w:hAnsi="Times New Roman" w:cs="Times New Roman"/>
          <w:sz w:val="24"/>
          <w:szCs w:val="24"/>
        </w:rPr>
        <w:t>Сложность характера главного героя. “</w:t>
      </w:r>
      <w:r w:rsidRPr="00500E21">
        <w:rPr>
          <w:rFonts w:ascii="Times New Roman" w:eastAsia="Calibri" w:hAnsi="Times New Roman" w:cs="Times New Roman"/>
          <w:i/>
          <w:iCs/>
          <w:sz w:val="24"/>
          <w:szCs w:val="24"/>
        </w:rPr>
        <w:t>Повесть о царицеДинаре”</w:t>
      </w:r>
      <w:r w:rsidRPr="00500E21">
        <w:rPr>
          <w:rFonts w:ascii="Times New Roman" w:eastAsia="Calibri" w:hAnsi="Times New Roman" w:cs="Times New Roman"/>
          <w:sz w:val="24"/>
          <w:szCs w:val="24"/>
        </w:rPr>
        <w:t xml:space="preserve"> ирешение в нейпроблемы предела царской власти. </w:t>
      </w:r>
      <w:r w:rsidRPr="00500E21">
        <w:rPr>
          <w:rFonts w:ascii="Times New Roman" w:eastAsia="Calibri" w:hAnsi="Times New Roman" w:cs="Times New Roman"/>
          <w:i/>
          <w:iCs/>
          <w:sz w:val="24"/>
          <w:szCs w:val="24"/>
        </w:rPr>
        <w:t>“Повесть оДмитрии Басарге и о сыне его Борзосмысле”.</w:t>
      </w:r>
      <w:r w:rsidRPr="00500E21">
        <w:rPr>
          <w:rFonts w:ascii="Times New Roman" w:eastAsia="Calibri" w:hAnsi="Times New Roman" w:cs="Times New Roman"/>
          <w:sz w:val="24"/>
          <w:szCs w:val="24"/>
        </w:rPr>
        <w:t xml:space="preserve"> Темаузурпации власти. Развитие занимательности и усложнение сюжета. Усиление роли вымысла. Отражение в последующих ее редакциях политической идеологии Московского государства.</w:t>
      </w:r>
      <w:r w:rsidRPr="00500E21">
        <w:rPr>
          <w:rFonts w:ascii="Times New Roman" w:eastAsia="Calibri" w:hAnsi="Times New Roman" w:cs="Times New Roman"/>
          <w:i/>
          <w:iCs/>
          <w:sz w:val="24"/>
          <w:szCs w:val="24"/>
        </w:rPr>
        <w:t>“Житие Меркурия Смоленского”</w:t>
      </w:r>
      <w:r w:rsidRPr="00500E21">
        <w:rPr>
          <w:rFonts w:ascii="Times New Roman" w:eastAsia="Calibri" w:hAnsi="Times New Roman" w:cs="Times New Roman"/>
          <w:sz w:val="24"/>
          <w:szCs w:val="24"/>
        </w:rPr>
        <w:t>ирелигиозная идея жертвы в основании православного государства.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Творчество Ермолая-Еразма. Публицистические сочинения. </w:t>
      </w:r>
      <w:r w:rsidRPr="00500E21">
        <w:rPr>
          <w:rFonts w:ascii="Times New Roman" w:eastAsia="Calibri" w:hAnsi="Times New Roman" w:cs="Times New Roman"/>
          <w:i/>
          <w:iCs/>
          <w:sz w:val="24"/>
          <w:szCs w:val="24"/>
        </w:rPr>
        <w:t>“Просветительница“.</w:t>
      </w:r>
      <w:r w:rsidRPr="00500E21">
        <w:rPr>
          <w:rFonts w:ascii="Times New Roman" w:eastAsia="Calibri" w:hAnsi="Times New Roman" w:cs="Times New Roman"/>
          <w:sz w:val="24"/>
          <w:szCs w:val="24"/>
        </w:rPr>
        <w:t xml:space="preserve"> Общественно-политические идеи “</w:t>
      </w:r>
      <w:r w:rsidRPr="00500E21">
        <w:rPr>
          <w:rFonts w:ascii="Times New Roman" w:eastAsia="Calibri" w:hAnsi="Times New Roman" w:cs="Times New Roman"/>
          <w:i/>
          <w:iCs/>
          <w:sz w:val="24"/>
          <w:szCs w:val="24"/>
        </w:rPr>
        <w:t>Повести о Петре иФевронии Муромских”:</w:t>
      </w:r>
      <w:r w:rsidRPr="00500E21">
        <w:rPr>
          <w:rFonts w:ascii="Times New Roman" w:eastAsia="Calibri" w:hAnsi="Times New Roman" w:cs="Times New Roman"/>
          <w:sz w:val="24"/>
          <w:szCs w:val="24"/>
        </w:rPr>
        <w:t xml:space="preserve"> поддержка автором идеи сильной княжеской властии осуждение боярской оппозиции. Религиозно - нравственный конфликт: добра и зла. Тема мудрости и социального неравенства. Литературно - художественные особенности повести. Жанровое своеобразие. Сказочные и житийные элементы в изображении главных героев. Образ русской женщины. Тема благословенной земной любви. Композиция и стиль произведения.</w:t>
      </w: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sz w:val="24"/>
          <w:szCs w:val="24"/>
        </w:rPr>
        <w:t xml:space="preserve">Полемическая направленность против Москвы </w:t>
      </w:r>
      <w:r w:rsidRPr="00500E21">
        <w:rPr>
          <w:rFonts w:ascii="Times New Roman" w:eastAsia="Calibri" w:hAnsi="Times New Roman" w:cs="Times New Roman"/>
          <w:i/>
          <w:iCs/>
          <w:sz w:val="24"/>
          <w:szCs w:val="24"/>
        </w:rPr>
        <w:t>“Повести о новгородскомбелом клобуке”.</w:t>
      </w:r>
      <w:r w:rsidRPr="00500E21">
        <w:rPr>
          <w:rFonts w:ascii="Times New Roman" w:eastAsia="Calibri" w:hAnsi="Times New Roman" w:cs="Times New Roman"/>
          <w:sz w:val="24"/>
          <w:szCs w:val="24"/>
        </w:rPr>
        <w:t xml:space="preserve"> Тема прямой преемственности Новгородом церковной власти от Рима и отстаивание её приоритета перед светской властью. </w:t>
      </w:r>
      <w:r w:rsidRPr="00500E21">
        <w:rPr>
          <w:rFonts w:ascii="Times New Roman" w:eastAsia="Calibri" w:hAnsi="Times New Roman" w:cs="Times New Roman"/>
          <w:i/>
          <w:iCs/>
          <w:sz w:val="24"/>
          <w:szCs w:val="24"/>
        </w:rPr>
        <w:t xml:space="preserve">“Сказание о Тихвинской иконе Божьей Матери”.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 xml:space="preserve">Публицистика </w:t>
      </w:r>
      <w:r w:rsidRPr="00500E21">
        <w:rPr>
          <w:rFonts w:ascii="Times New Roman" w:eastAsia="Calibri" w:hAnsi="Times New Roman" w:cs="Times New Roman"/>
          <w:i/>
          <w:iCs/>
          <w:sz w:val="24"/>
          <w:szCs w:val="24"/>
          <w:lang w:val="en-US"/>
        </w:rPr>
        <w:t>XVI</w:t>
      </w:r>
      <w:r w:rsidRPr="00500E21">
        <w:rPr>
          <w:rFonts w:ascii="Times New Roman" w:eastAsia="Calibri" w:hAnsi="Times New Roman" w:cs="Times New Roman"/>
          <w:i/>
          <w:iCs/>
          <w:sz w:val="24"/>
          <w:szCs w:val="24"/>
        </w:rPr>
        <w:t xml:space="preserve"> в.: основные темы и идеи. Творчество Ивана Пересветова, Иоанна Грозного, Андрея Курбского, Ермолая-Еразма.</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Отражение в публицистике XVI в. политической борьбы родовитого боярства и служилого дворянства. Личность и творчество Ивана Пересветова. Его сочинения </w:t>
      </w:r>
      <w:r w:rsidRPr="00500E21">
        <w:rPr>
          <w:rFonts w:ascii="Times New Roman" w:eastAsia="Calibri" w:hAnsi="Times New Roman" w:cs="Times New Roman"/>
          <w:i/>
          <w:iCs/>
          <w:sz w:val="24"/>
          <w:szCs w:val="24"/>
        </w:rPr>
        <w:t>“Большая челобитная”, “Малая челобитная”, “Сказание о царе Константинеи Магмет-салтане”.</w:t>
      </w:r>
      <w:r w:rsidRPr="00500E21">
        <w:rPr>
          <w:rFonts w:ascii="Times New Roman" w:eastAsia="Calibri" w:hAnsi="Times New Roman" w:cs="Times New Roman"/>
          <w:sz w:val="24"/>
          <w:szCs w:val="24"/>
        </w:rPr>
        <w:t xml:space="preserve"> Отстаивание в них самодержавной формы правления. Программа государственного преобразования И. Пересветова. Роль служилого дворянства. Художественные особенности его сочинений. Композиционное построение, основанное на индукции. Литературный стиль.</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Сочинения Ивана Васильевича Грозного</w:t>
      </w:r>
      <w:r w:rsidRPr="00500E21">
        <w:rPr>
          <w:rFonts w:ascii="Times New Roman" w:eastAsia="Calibri" w:hAnsi="Times New Roman" w:cs="Times New Roman"/>
          <w:i/>
          <w:iCs/>
          <w:sz w:val="24"/>
          <w:szCs w:val="24"/>
        </w:rPr>
        <w:t>. “Послание в Кирилло</w:t>
      </w:r>
      <w:r w:rsidRPr="00500E21">
        <w:rPr>
          <w:rFonts w:ascii="Times New Roman" w:eastAsia="Calibri" w:hAnsi="Times New Roman" w:cs="Times New Roman"/>
          <w:sz w:val="24"/>
          <w:szCs w:val="24"/>
        </w:rPr>
        <w:t>-</w:t>
      </w:r>
      <w:r w:rsidRPr="00500E21">
        <w:rPr>
          <w:rFonts w:ascii="Times New Roman" w:eastAsia="Calibri" w:hAnsi="Times New Roman" w:cs="Times New Roman"/>
          <w:i/>
          <w:iCs/>
          <w:sz w:val="24"/>
          <w:szCs w:val="24"/>
        </w:rPr>
        <w:t>Белозерский монастырь”, “Послание Василию Грязному”,</w:t>
      </w:r>
      <w:r w:rsidRPr="00500E21">
        <w:rPr>
          <w:rFonts w:ascii="Times New Roman" w:eastAsia="Calibri" w:hAnsi="Times New Roman" w:cs="Times New Roman"/>
          <w:sz w:val="24"/>
          <w:szCs w:val="24"/>
        </w:rPr>
        <w:t xml:space="preserve"> переписка с князем Андреем Курбским. </w:t>
      </w:r>
      <w:r w:rsidRPr="00500E21">
        <w:rPr>
          <w:rFonts w:ascii="Times New Roman" w:eastAsia="Calibri" w:hAnsi="Times New Roman" w:cs="Times New Roman"/>
          <w:sz w:val="24"/>
          <w:szCs w:val="24"/>
        </w:rPr>
        <w:lastRenderedPageBreak/>
        <w:t>Личностное начало в произведениях Ивана Грозного. Индивидуальный авторский стиль и ломка литературных канонов. Элементы просторечия. Обмирщение литературного языка. Художественные приёмы (ирония, сарказм, гиперболизация, “уничижение“ и т. д.).</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Личность и творчество кн. Андрея Курбского. </w:t>
      </w:r>
      <w:r w:rsidRPr="00500E21">
        <w:rPr>
          <w:rFonts w:ascii="Times New Roman" w:eastAsia="Calibri" w:hAnsi="Times New Roman" w:cs="Times New Roman"/>
          <w:i/>
          <w:iCs/>
          <w:sz w:val="24"/>
          <w:szCs w:val="24"/>
        </w:rPr>
        <w:t>“История о великом князеМосковском“</w:t>
      </w:r>
      <w:r w:rsidRPr="00500E21">
        <w:rPr>
          <w:rFonts w:ascii="Times New Roman" w:eastAsia="Calibri" w:hAnsi="Times New Roman" w:cs="Times New Roman"/>
          <w:sz w:val="24"/>
          <w:szCs w:val="24"/>
        </w:rPr>
        <w:t xml:space="preserve"> и её политическая направленность против самодержавной власти Ивана Грозного. Послания Ивану Грозному. Отстаивание интересов родового боярства и осуждение неограниченной власти царя. Стилистические приёмы полемики, использование индукции и диалектики. Соблюдение правил риторики. Взаимодействие исторического и литературного процессов. </w:t>
      </w:r>
    </w:p>
    <w:p w:rsidR="00500E21" w:rsidRPr="00500E21"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bookmarkStart w:id="1" w:name="_Hlk528332069"/>
      <w:r w:rsidRPr="00500E21">
        <w:rPr>
          <w:rFonts w:ascii="Times New Roman" w:eastAsia="Calibri" w:hAnsi="Times New Roman" w:cs="Times New Roman"/>
          <w:i/>
          <w:iCs/>
          <w:sz w:val="24"/>
          <w:szCs w:val="24"/>
        </w:rPr>
        <w:t xml:space="preserve">Обобщающие сочинения </w:t>
      </w:r>
      <w:r w:rsidRPr="00500E21">
        <w:rPr>
          <w:rFonts w:ascii="Times New Roman" w:eastAsia="Calibri" w:hAnsi="Times New Roman" w:cs="Times New Roman"/>
          <w:i/>
          <w:iCs/>
          <w:sz w:val="24"/>
          <w:szCs w:val="24"/>
          <w:lang w:val="en-US"/>
        </w:rPr>
        <w:t>XVI</w:t>
      </w:r>
      <w:r w:rsidRPr="00500E21">
        <w:rPr>
          <w:rFonts w:ascii="Times New Roman" w:eastAsia="Calibri" w:hAnsi="Times New Roman" w:cs="Times New Roman"/>
          <w:i/>
          <w:iCs/>
          <w:sz w:val="24"/>
          <w:szCs w:val="24"/>
        </w:rPr>
        <w:t xml:space="preserve"> в.: «Степенная книга», «Домострой», «Стоглав». Исторические сочинения о «смутном времени»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00E21">
        <w:rPr>
          <w:rFonts w:ascii="Times New Roman" w:eastAsia="Calibri" w:hAnsi="Times New Roman" w:cs="Times New Roman"/>
          <w:i/>
          <w:iCs/>
          <w:sz w:val="24"/>
          <w:szCs w:val="24"/>
        </w:rPr>
        <w:t>Стоглава</w:t>
      </w:r>
      <w:r w:rsidRPr="00500E21">
        <w:rPr>
          <w:rFonts w:ascii="Times New Roman" w:eastAsia="Calibri" w:hAnsi="Times New Roman" w:cs="Times New Roman"/>
          <w:sz w:val="24"/>
          <w:szCs w:val="24"/>
        </w:rPr>
        <w:t>“ и “</w:t>
      </w:r>
      <w:r w:rsidRPr="00500E21">
        <w:rPr>
          <w:rFonts w:ascii="Times New Roman" w:eastAsia="Calibri" w:hAnsi="Times New Roman" w:cs="Times New Roman"/>
          <w:i/>
          <w:iCs/>
          <w:sz w:val="24"/>
          <w:szCs w:val="24"/>
        </w:rPr>
        <w:t>Домостроя”.</w:t>
      </w:r>
      <w:r w:rsidRPr="00500E21">
        <w:rPr>
          <w:rFonts w:ascii="Times New Roman" w:eastAsia="Calibri" w:hAnsi="Times New Roman" w:cs="Times New Roman"/>
          <w:sz w:val="24"/>
          <w:szCs w:val="24"/>
        </w:rPr>
        <w:t xml:space="preserve"> Правила общественного и семейного уклада жизни в “Стоглаве“ и “Домострое.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Общерусские летописные своды. Официальный характер летописания. Прекращение монастырского летописания. Тема единства русских земель и искоренение сепаративных тенденций. </w:t>
      </w:r>
      <w:r w:rsidRPr="00500E21">
        <w:rPr>
          <w:rFonts w:ascii="Times New Roman" w:eastAsia="Calibri"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500E21">
        <w:rPr>
          <w:rFonts w:ascii="Times New Roman" w:eastAsia="Calibri"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“Великие Четьи Минеи“</w:t>
      </w:r>
      <w:r w:rsidRPr="00500E21">
        <w:rPr>
          <w:rFonts w:ascii="Times New Roman" w:eastAsia="Calibri"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Историко-публицистический </w:t>
      </w:r>
      <w:r w:rsidRPr="00500E21">
        <w:rPr>
          <w:rFonts w:ascii="Times New Roman" w:eastAsia="Calibri" w:hAnsi="Times New Roman" w:cs="Times New Roman"/>
          <w:i/>
          <w:iCs/>
          <w:sz w:val="24"/>
          <w:szCs w:val="24"/>
        </w:rPr>
        <w:t>характер “Истории о Казанском царстве“</w:t>
      </w:r>
      <w:r w:rsidRPr="00500E21">
        <w:rPr>
          <w:rFonts w:ascii="Times New Roman" w:eastAsia="Calibri" w:hAnsi="Times New Roman" w:cs="Times New Roman"/>
          <w:sz w:val="24"/>
          <w:szCs w:val="24"/>
        </w:rPr>
        <w:t xml:space="preserve"> и её художественные особенности. Новая манера исторического повествования. Стиль сочинения. Принципы изображения человека и природы в “Истории”: литературный пейзаж и его функции в отражении психологии людей. Литературный образ Казанского царства.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Переводные и оригинальные повести конца XVI — начала XVII в.</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Дидактизм в “</w:t>
      </w:r>
      <w:r w:rsidRPr="00500E21">
        <w:rPr>
          <w:rFonts w:ascii="Times New Roman" w:eastAsia="Calibri" w:hAnsi="Times New Roman" w:cs="Times New Roman"/>
          <w:i/>
          <w:iCs/>
          <w:sz w:val="24"/>
          <w:szCs w:val="24"/>
        </w:rPr>
        <w:t>Прении живота и смерти”.</w:t>
      </w:r>
      <w:r w:rsidRPr="00500E21">
        <w:rPr>
          <w:rFonts w:ascii="Times New Roman" w:eastAsia="Calibri" w:hAnsi="Times New Roman" w:cs="Times New Roman"/>
          <w:sz w:val="24"/>
          <w:szCs w:val="24"/>
        </w:rPr>
        <w:t xml:space="preserve"> Занимательность сюжета </w:t>
      </w:r>
      <w:r w:rsidRPr="00500E21">
        <w:rPr>
          <w:rFonts w:ascii="Times New Roman" w:eastAsia="Calibri" w:hAnsi="Times New Roman" w:cs="Times New Roman"/>
          <w:i/>
          <w:iCs/>
          <w:sz w:val="24"/>
          <w:szCs w:val="24"/>
        </w:rPr>
        <w:t>“Повести о Бове королевиче”.</w:t>
      </w:r>
      <w:r w:rsidRPr="00500E21">
        <w:rPr>
          <w:rFonts w:ascii="Times New Roman" w:eastAsia="Calibri" w:hAnsi="Times New Roman" w:cs="Times New Roman"/>
          <w:sz w:val="24"/>
          <w:szCs w:val="24"/>
        </w:rPr>
        <w:t xml:space="preserve"> Жизненный пример благочестия в “</w:t>
      </w:r>
      <w:r w:rsidRPr="00500E21">
        <w:rPr>
          <w:rFonts w:ascii="Times New Roman" w:eastAsia="Calibri" w:hAnsi="Times New Roman" w:cs="Times New Roman"/>
          <w:i/>
          <w:iCs/>
          <w:sz w:val="24"/>
          <w:szCs w:val="24"/>
        </w:rPr>
        <w:t>Повести обУльянии Осорьиной”.</w:t>
      </w:r>
      <w:r w:rsidRPr="00500E21">
        <w:rPr>
          <w:rFonts w:ascii="Times New Roman" w:eastAsia="Calibri" w:hAnsi="Times New Roman" w:cs="Times New Roman"/>
          <w:sz w:val="24"/>
          <w:szCs w:val="24"/>
        </w:rPr>
        <w:t xml:space="preserve"> “Обмирщение“ житийной литературы. Черты дворянского уклада жизни в повести. Литературные приёмы в создании характера Ульянии. Стиль произведения. “</w:t>
      </w:r>
      <w:r w:rsidRPr="00500E21">
        <w:rPr>
          <w:rFonts w:ascii="Times New Roman" w:eastAsia="Calibri" w:hAnsi="Times New Roman" w:cs="Times New Roman"/>
          <w:i/>
          <w:iCs/>
          <w:sz w:val="24"/>
          <w:szCs w:val="24"/>
        </w:rPr>
        <w:t>Сказание об Унженском кресте”.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государствас польско-шведской интервенцией. Патриотическая тема в литературе.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1606 года”, “Иное сказание”, “Новая повесть о преславном Российскомцарстве</w:t>
      </w:r>
      <w:r w:rsidRPr="00500E21">
        <w:rPr>
          <w:rFonts w:ascii="Times New Roman" w:eastAsia="Calibri" w:hAnsi="Times New Roman" w:cs="Times New Roman"/>
          <w:sz w:val="24"/>
          <w:szCs w:val="24"/>
        </w:rPr>
        <w:t>”, повести о Скопине-Шуйском, “</w:t>
      </w:r>
      <w:r w:rsidRPr="00500E21">
        <w:rPr>
          <w:rFonts w:ascii="Times New Roman" w:eastAsia="Calibri" w:hAnsi="Times New Roman" w:cs="Times New Roman"/>
          <w:i/>
          <w:iCs/>
          <w:sz w:val="24"/>
          <w:szCs w:val="24"/>
        </w:rPr>
        <w:t>Плач о пленении и разоренииМосковского государства”, “Сказание</w:t>
      </w:r>
      <w:r w:rsidRPr="00500E21">
        <w:rPr>
          <w:rFonts w:ascii="Times New Roman" w:eastAsia="Calibri" w:hAnsi="Times New Roman" w:cs="Times New Roman"/>
          <w:sz w:val="24"/>
          <w:szCs w:val="24"/>
        </w:rPr>
        <w:t>“ Авраамия Палицина, “</w:t>
      </w:r>
      <w:r w:rsidRPr="00500E21">
        <w:rPr>
          <w:rFonts w:ascii="Times New Roman" w:eastAsia="Calibri" w:hAnsi="Times New Roman" w:cs="Times New Roman"/>
          <w:i/>
          <w:iCs/>
          <w:sz w:val="24"/>
          <w:szCs w:val="24"/>
        </w:rPr>
        <w:t>Летописная книга”,</w:t>
      </w:r>
      <w:r w:rsidRPr="00500E21">
        <w:rPr>
          <w:rFonts w:ascii="Times New Roman" w:eastAsia="Calibri"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Новое понимание </w:t>
      </w:r>
      <w:r w:rsidRPr="00500E21">
        <w:rPr>
          <w:rFonts w:ascii="Times New Roman" w:eastAsia="Calibri" w:hAnsi="Times New Roman" w:cs="Times New Roman"/>
          <w:sz w:val="24"/>
          <w:szCs w:val="24"/>
        </w:rPr>
        <w:lastRenderedPageBreak/>
        <w:t>личности и усложнение литературных характеристик исторических деятелей. Писательский субъективизм.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 xml:space="preserve">Литературная формация40-х гг.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 – 30-х гг. </w:t>
      </w:r>
      <w:r w:rsidRPr="00500E21">
        <w:rPr>
          <w:rFonts w:ascii="Times New Roman" w:eastAsia="Calibri" w:hAnsi="Times New Roman" w:cs="Times New Roman"/>
          <w:i/>
          <w:iCs/>
          <w:sz w:val="24"/>
          <w:szCs w:val="24"/>
          <w:lang w:val="en-US"/>
        </w:rPr>
        <w:t>XVIII</w:t>
      </w:r>
      <w:r w:rsidRPr="00500E21">
        <w:rPr>
          <w:rFonts w:ascii="Times New Roman" w:eastAsia="Calibri" w:hAnsi="Times New Roman" w:cs="Times New Roman"/>
          <w:i/>
          <w:iCs/>
          <w:sz w:val="24"/>
          <w:szCs w:val="24"/>
        </w:rPr>
        <w:t xml:space="preserve"> в. Характеристика мировоззренческой стадии и русской литературы 40-х гг.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 – 30-х </w:t>
      </w:r>
      <w:r w:rsidRPr="00500E21">
        <w:rPr>
          <w:rFonts w:ascii="Times New Roman" w:eastAsia="Calibri" w:hAnsi="Times New Roman" w:cs="Times New Roman"/>
          <w:i/>
          <w:iCs/>
          <w:sz w:val="24"/>
          <w:szCs w:val="24"/>
          <w:lang w:val="en-US"/>
        </w:rPr>
        <w:t>XVIII</w:t>
      </w:r>
      <w:r w:rsidRPr="00500E21">
        <w:rPr>
          <w:rFonts w:ascii="Times New Roman" w:eastAsia="Calibri" w:hAnsi="Times New Roman" w:cs="Times New Roman"/>
          <w:i/>
          <w:iCs/>
          <w:sz w:val="24"/>
          <w:szCs w:val="24"/>
        </w:rPr>
        <w:t xml:space="preserve"> в. Демократическая сатира. Оригинальная и переводная беллетристика.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Стадия перехода от средневековой литературы к литературе “нового времени“. Секуляризация мировоззрения. Метафизика и схоластика. Размежевание методов познания и отраженияи формирование самостоятельного художественного метода литературы переходного периода. Основные признаки художественного развития литературы. Освоение художественного вымысла как литературного приёма. Вымышленный герой и сюжет. Типизация и обобщение. Психологическая мотивация поведения героя и разработка характера литературного персонажа.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Исторические повести 40-х годов XVII в. Азовский цикл повестей. “</w:t>
      </w:r>
      <w:r w:rsidRPr="00500E21">
        <w:rPr>
          <w:rFonts w:ascii="Times New Roman" w:eastAsia="Calibri" w:hAnsi="Times New Roman" w:cs="Times New Roman"/>
          <w:i/>
          <w:iCs/>
          <w:sz w:val="24"/>
          <w:szCs w:val="24"/>
        </w:rPr>
        <w:t>Историческая“</w:t>
      </w:r>
      <w:r w:rsidRPr="00500E21">
        <w:rPr>
          <w:rFonts w:ascii="Times New Roman" w:eastAsia="Calibri" w:hAnsi="Times New Roman" w:cs="Times New Roman"/>
          <w:sz w:val="24"/>
          <w:szCs w:val="24"/>
        </w:rPr>
        <w:t xml:space="preserve"> повесть о взятии Азова в 1637 г. “Поэтическая“ </w:t>
      </w:r>
      <w:r w:rsidRPr="00500E21">
        <w:rPr>
          <w:rFonts w:ascii="Times New Roman" w:eastAsia="Calibri" w:hAnsi="Times New Roman" w:cs="Times New Roman"/>
          <w:i/>
          <w:iCs/>
          <w:sz w:val="24"/>
          <w:szCs w:val="24"/>
        </w:rPr>
        <w:t>“Повесть об Азовскомосадном сидении донских казаков”.</w:t>
      </w:r>
      <w:r w:rsidRPr="00500E21">
        <w:rPr>
          <w:rFonts w:ascii="Times New Roman" w:eastAsia="Calibri" w:hAnsi="Times New Roman" w:cs="Times New Roman"/>
          <w:sz w:val="24"/>
          <w:szCs w:val="24"/>
        </w:rPr>
        <w:t xml:space="preserve"> Политический аспект повести: отношение к царю и боярской оппозиции. </w:t>
      </w:r>
      <w:r w:rsidRPr="00500E21">
        <w:rPr>
          <w:rFonts w:ascii="Times New Roman" w:eastAsia="Calibri" w:hAnsi="Times New Roman" w:cs="Times New Roman"/>
          <w:i/>
          <w:iCs/>
          <w:sz w:val="24"/>
          <w:szCs w:val="24"/>
        </w:rPr>
        <w:t>“Сказочная</w:t>
      </w:r>
      <w:r w:rsidRPr="00500E21">
        <w:rPr>
          <w:rFonts w:ascii="Times New Roman" w:eastAsia="Calibri" w:hAnsi="Times New Roman" w:cs="Times New Roman"/>
          <w:sz w:val="24"/>
          <w:szCs w:val="24"/>
        </w:rPr>
        <w:t>“ повесть об Азове. Беллетризация жанра исторической повести. Развитие художественной изобразительности. Взаимоотношение с устной народной словесностью. Появление нового литературного героя.</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Дальнейшее развитие исторической повести по пути беллетризации и художественного вымысла. </w:t>
      </w:r>
      <w:r w:rsidRPr="00500E21">
        <w:rPr>
          <w:rFonts w:ascii="Times New Roman" w:eastAsia="Calibri" w:hAnsi="Times New Roman" w:cs="Times New Roman"/>
          <w:i/>
          <w:iCs/>
          <w:sz w:val="24"/>
          <w:szCs w:val="24"/>
        </w:rPr>
        <w:t>Повести о начале Москвы</w:t>
      </w:r>
      <w:r w:rsidRPr="00500E21">
        <w:rPr>
          <w:rFonts w:ascii="Times New Roman" w:eastAsia="Calibri" w:hAnsi="Times New Roman" w:cs="Times New Roman"/>
          <w:sz w:val="24"/>
          <w:szCs w:val="24"/>
        </w:rPr>
        <w:t>. “</w:t>
      </w:r>
      <w:r w:rsidRPr="00500E21">
        <w:rPr>
          <w:rFonts w:ascii="Times New Roman" w:eastAsia="Calibri" w:hAnsi="Times New Roman" w:cs="Times New Roman"/>
          <w:i/>
          <w:iCs/>
          <w:sz w:val="24"/>
          <w:szCs w:val="24"/>
        </w:rPr>
        <w:t>Повесть о Тверском Отрочемонастыре”.</w:t>
      </w:r>
      <w:r w:rsidRPr="00500E21">
        <w:rPr>
          <w:rFonts w:ascii="Times New Roman" w:eastAsia="Calibri" w:hAnsi="Times New Roman" w:cs="Times New Roman"/>
          <w:sz w:val="24"/>
          <w:szCs w:val="24"/>
        </w:rPr>
        <w:t xml:space="preserve"> Новая авторская позиция и новое сюжетное построение.</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Демократизация литературы. Исторические причины появления в 40-е годы XVII в. демократической сатиры. Сатирические повести: “</w:t>
      </w:r>
      <w:r w:rsidRPr="00500E21">
        <w:rPr>
          <w:rFonts w:ascii="Times New Roman" w:eastAsia="Calibri"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500E21">
        <w:rPr>
          <w:rFonts w:ascii="Times New Roman" w:eastAsia="Calibri" w:hAnsi="Times New Roman" w:cs="Times New Roman"/>
          <w:sz w:val="24"/>
          <w:szCs w:val="24"/>
        </w:rPr>
        <w:t xml:space="preserve"> Основные темы: обличение несправедливого судебного производства, осуждение пьянства, социального неравенства, антиклерикальность. Осознание формы произведения как литературного показателя. Приёмы и средства сатиры. Пародия жизни и литературных форм.</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rPr>
      </w:pPr>
      <w:r w:rsidRPr="00500E21">
        <w:rPr>
          <w:rFonts w:ascii="Times New Roman" w:eastAsia="Calibri" w:hAnsi="Times New Roman" w:cs="Times New Roman"/>
          <w:i/>
          <w:iCs/>
          <w:sz w:val="24"/>
          <w:szCs w:val="24"/>
        </w:rPr>
        <w:t xml:space="preserve">Церковный раскол </w:t>
      </w:r>
      <w:r w:rsidRPr="00500E21">
        <w:rPr>
          <w:rFonts w:ascii="Times New Roman" w:eastAsia="Calibri" w:hAnsi="Times New Roman" w:cs="Times New Roman"/>
          <w:i/>
          <w:iCs/>
          <w:sz w:val="24"/>
          <w:szCs w:val="24"/>
          <w:lang w:val="en-US"/>
        </w:rPr>
        <w:t>XVII</w:t>
      </w:r>
      <w:r w:rsidRPr="00500E21">
        <w:rPr>
          <w:rFonts w:ascii="Times New Roman" w:eastAsia="Calibri" w:hAnsi="Times New Roman" w:cs="Times New Roman"/>
          <w:i/>
          <w:iCs/>
          <w:sz w:val="24"/>
          <w:szCs w:val="24"/>
        </w:rPr>
        <w:t xml:space="preserve"> в. Книжная «справа». Творчество протопопа Аввакума: публицистика и «Житие».</w:t>
      </w:r>
    </w:p>
    <w:p w:rsidR="00500E21" w:rsidRPr="00500E21"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Укрепление государственного и религиозного укладов жизни. Образование в 40-х. годах XVII в. кружка “ревнителей благочестия”. Трансформация эсхатологическойидеи “Москва — третий Рим“ в государственную идеологию. Усиление самодержавной власти и сближение русской православной церкви с греческой. Церковная “справа“ книг. Деятельность в Москве представителей западно-русской учёности. Книгоиздательское дело. Развитие школьного и академического образования.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Церковная реформа патриарха Никона середины XVII в. и церковный раскол. Воплощение христианской идеи “Москва — Новый Иерусалим”. Ревнители “старого </w:t>
      </w:r>
      <w:r w:rsidRPr="00500E21">
        <w:rPr>
          <w:rFonts w:ascii="Times New Roman" w:eastAsia="Calibri" w:hAnsi="Times New Roman" w:cs="Times New Roman"/>
          <w:sz w:val="24"/>
          <w:szCs w:val="24"/>
        </w:rPr>
        <w:lastRenderedPageBreak/>
        <w:t>благочестия“ — старообрядцы. Протопоп Аввакум как идеолог старообрядчества и как талантливый писатель второй половины XVII в. Становление автобиографического жанра в русской литературе</w:t>
      </w:r>
      <w:r w:rsidRPr="00500E21">
        <w:rPr>
          <w:rFonts w:ascii="Times New Roman" w:eastAsia="Calibri" w:hAnsi="Times New Roman" w:cs="Times New Roman"/>
          <w:i/>
          <w:iCs/>
          <w:sz w:val="24"/>
          <w:szCs w:val="24"/>
        </w:rPr>
        <w:t>. “Житие протопопа Аввакума, им самим написанное“</w:t>
      </w:r>
      <w:r w:rsidRPr="00500E21">
        <w:rPr>
          <w:rFonts w:ascii="Times New Roman" w:eastAsia="Calibri" w:hAnsi="Times New Roman" w:cs="Times New Roman"/>
          <w:sz w:val="24"/>
          <w:szCs w:val="24"/>
        </w:rPr>
        <w:t xml:space="preserve"> и другие его сочинения. Личность Аввакума Петрова и ярко выраженное авторское начало его сочинений. “Книга бесед“ и послания из Пустозерска. Мировоззрение Аввакума. Демократические позиции. Эстетические взгляды. Отражение в “Житии“ повседневного быта. Стиль “Жития”: сочетание сказа и проповеди, агиографических традиций с сатирой. Обмирщение языка. Роль и функции церковнославянских форм в “Житии“ и отражение в них полемики с “никонианами“. Доминирование художественно-рационалистического метода отражения в “Житии”.</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i/>
          <w:iCs/>
          <w:sz w:val="24"/>
          <w:szCs w:val="24"/>
          <w:u w:val="single"/>
        </w:rPr>
      </w:pPr>
      <w:r w:rsidRPr="00500E21">
        <w:rPr>
          <w:rFonts w:ascii="Times New Roman" w:eastAsia="Calibri"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p w:rsidR="00500E21" w:rsidRPr="00500E21"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Переводная литература XVII в. Переориентация читательских вкусов с литературы православного юго-востока наобмирщенную западно-европейскуюлитературу. Нравоучительные сборники </w:t>
      </w:r>
      <w:r w:rsidRPr="00500E21">
        <w:rPr>
          <w:rFonts w:ascii="Times New Roman" w:eastAsia="Calibri" w:hAnsi="Times New Roman" w:cs="Times New Roman"/>
          <w:i/>
          <w:iCs/>
          <w:sz w:val="24"/>
          <w:szCs w:val="24"/>
        </w:rPr>
        <w:t>“Великое зерцало“ и “Римские деяния”.</w:t>
      </w:r>
      <w:r w:rsidRPr="00500E21">
        <w:rPr>
          <w:rFonts w:ascii="Times New Roman" w:eastAsia="Calibri" w:hAnsi="Times New Roman" w:cs="Times New Roman"/>
          <w:sz w:val="24"/>
          <w:szCs w:val="24"/>
        </w:rPr>
        <w:t xml:space="preserve"> Сборники малых литературных форм — “</w:t>
      </w:r>
      <w:r w:rsidRPr="00500E21">
        <w:rPr>
          <w:rFonts w:ascii="Times New Roman" w:eastAsia="Calibri" w:hAnsi="Times New Roman" w:cs="Times New Roman"/>
          <w:i/>
          <w:iCs/>
          <w:sz w:val="24"/>
          <w:szCs w:val="24"/>
        </w:rPr>
        <w:t>Апофегматы“</w:t>
      </w:r>
      <w:r w:rsidRPr="00500E21">
        <w:rPr>
          <w:rFonts w:ascii="Times New Roman" w:eastAsia="Calibri" w:hAnsi="Times New Roman" w:cs="Times New Roman"/>
          <w:sz w:val="24"/>
          <w:szCs w:val="24"/>
        </w:rPr>
        <w:t xml:space="preserve"> и “</w:t>
      </w:r>
      <w:r w:rsidRPr="00500E21">
        <w:rPr>
          <w:rFonts w:ascii="Times New Roman" w:eastAsia="Calibri" w:hAnsi="Times New Roman" w:cs="Times New Roman"/>
          <w:i/>
          <w:iCs/>
          <w:sz w:val="24"/>
          <w:szCs w:val="24"/>
        </w:rPr>
        <w:t>Фацеции”</w:t>
      </w:r>
      <w:r w:rsidRPr="00500E21">
        <w:rPr>
          <w:rFonts w:ascii="Times New Roman" w:eastAsia="Calibri"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Слияние в них литературного и фольклорного материалов. Творческая переработка русскими переводчиками заимствованных сюжетов. Русская обработка восточной сказки в </w:t>
      </w:r>
      <w:r w:rsidRPr="00500E21">
        <w:rPr>
          <w:rFonts w:ascii="Times New Roman" w:eastAsia="Calibri" w:hAnsi="Times New Roman" w:cs="Times New Roman"/>
          <w:i/>
          <w:iCs/>
          <w:sz w:val="24"/>
          <w:szCs w:val="24"/>
        </w:rPr>
        <w:t>“Повести о Еруслане Лазаревиче”.</w:t>
      </w:r>
      <w:r w:rsidRPr="00500E21">
        <w:rPr>
          <w:rFonts w:ascii="Times New Roman" w:eastAsia="Calibri" w:hAnsi="Times New Roman" w:cs="Times New Roman"/>
          <w:sz w:val="24"/>
          <w:szCs w:val="24"/>
        </w:rPr>
        <w:t xml:space="preserve"> Смещение переводных повестей в демократическую среду.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Социальное размежевание литературы XVII в. “Высокая литература”. Новые литературные принципы в изображении человека, интерес к его внутреннему миру. “Барокко“ в русской литературе: “литературный стиль”, “стиль эпохи“ или</w:t>
      </w:r>
      <w:r w:rsidRPr="00500E21">
        <w:rPr>
          <w:rFonts w:ascii="Times New Roman" w:eastAsia="Calibri" w:hAnsi="Times New Roman" w:cs="Times New Roman"/>
          <w:i/>
          <w:iCs/>
          <w:sz w:val="24"/>
          <w:szCs w:val="24"/>
          <w:u w:val="single"/>
        </w:rPr>
        <w:t>первое</w:t>
      </w:r>
      <w:r w:rsidRPr="00500E21">
        <w:rPr>
          <w:rFonts w:ascii="Times New Roman" w:eastAsia="Calibri" w:hAnsi="Times New Roman" w:cs="Times New Roman"/>
          <w:sz w:val="24"/>
          <w:szCs w:val="24"/>
        </w:rPr>
        <w:t xml:space="preserve">литературное направление, сформированное </w:t>
      </w:r>
      <w:r w:rsidRPr="00500E21">
        <w:rPr>
          <w:rFonts w:ascii="Times New Roman" w:eastAsia="Calibri" w:hAnsi="Times New Roman" w:cs="Times New Roman"/>
          <w:i/>
          <w:iCs/>
          <w:sz w:val="24"/>
          <w:szCs w:val="24"/>
          <w:u w:val="single"/>
        </w:rPr>
        <w:t>первым</w:t>
      </w:r>
      <w:r w:rsidRPr="00500E21">
        <w:rPr>
          <w:rFonts w:ascii="Times New Roman" w:eastAsia="Calibri" w:hAnsi="Times New Roman" w:cs="Times New Roman"/>
          <w:sz w:val="24"/>
          <w:szCs w:val="24"/>
        </w:rPr>
        <w:t>самостоятельным художественным (художественно-рационалистическим) методом литературы. Мировоззренческая основа и художественно-эстетические принципы первого, заметно формально выраженного, но ещё теоретически не обоснованного литературного направления второй половины XVII — начала XVIII в. Жизнерадостный пафос и просветительский характер русского “барокко“. Его отличие от западноевропейского. Дискуссии в литературоведении по проблеме “барокко“ в русской литературе. “Барокко“ и русское стихосложение. Истоки русского стихотворчества. Досиллабическая поэзия. Возникновение силлабической поэзии. Придворная поэзия. Творчество Симеона Полоцкого. Черты “барокко“ в его виршах. Тематика и художественное своеобразие поэзии Симеона Полоцкого. Панегирические вирши и сатиры. Нравоучительный характер сатир. Творчество последователей Симеона Полоцкого: Сильвестра Медведева и Кариона Истомина.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Появление при царе Алексее Михайловиче придворного театра в Москве. Репертуар Грегори. </w:t>
      </w:r>
      <w:r w:rsidRPr="00500E21">
        <w:rPr>
          <w:rFonts w:ascii="Times New Roman" w:eastAsia="Calibri" w:hAnsi="Times New Roman" w:cs="Times New Roman"/>
          <w:i/>
          <w:iCs/>
          <w:sz w:val="24"/>
          <w:szCs w:val="24"/>
        </w:rPr>
        <w:t>“Артаксерксово действо“</w:t>
      </w:r>
      <w:r w:rsidRPr="00500E21">
        <w:rPr>
          <w:rFonts w:ascii="Times New Roman" w:eastAsia="Calibri" w:hAnsi="Times New Roman" w:cs="Times New Roman"/>
          <w:sz w:val="24"/>
          <w:szCs w:val="24"/>
        </w:rPr>
        <w:t xml:space="preserve"> — первая пьеса русских театров. Возникновение драматургии — нового рода в русской литературе. Симеон Полоцкий — основатель </w:t>
      </w:r>
      <w:r w:rsidRPr="00500E21">
        <w:rPr>
          <w:rFonts w:ascii="Times New Roman" w:eastAsia="Calibri" w:hAnsi="Times New Roman" w:cs="Times New Roman"/>
          <w:sz w:val="24"/>
          <w:szCs w:val="24"/>
        </w:rPr>
        <w:lastRenderedPageBreak/>
        <w:t xml:space="preserve">школьного театра. </w:t>
      </w:r>
      <w:r w:rsidRPr="00500E21">
        <w:rPr>
          <w:rFonts w:ascii="Times New Roman" w:eastAsia="Calibri" w:hAnsi="Times New Roman" w:cs="Times New Roman"/>
          <w:i/>
          <w:iCs/>
          <w:sz w:val="24"/>
          <w:szCs w:val="24"/>
        </w:rPr>
        <w:t>“Комедия притчи о блудном сыне“</w:t>
      </w:r>
      <w:r w:rsidRPr="00500E21">
        <w:rPr>
          <w:rFonts w:ascii="Times New Roman" w:eastAsia="Calibri" w:hAnsi="Times New Roman" w:cs="Times New Roman"/>
          <w:sz w:val="24"/>
          <w:szCs w:val="24"/>
        </w:rPr>
        <w:t xml:space="preserve"> С. Полоцкого. Злободневность конфликта “комедии“ и способы его художественного раскрытия. Жанр интермедий и их тематика. Придворный и школьный театр при Петре I. Изменение репертуара. Пьесы панегирические (</w:t>
      </w:r>
      <w:r w:rsidRPr="00500E21">
        <w:rPr>
          <w:rFonts w:ascii="Times New Roman" w:eastAsia="Calibri" w:hAnsi="Times New Roman" w:cs="Times New Roman"/>
          <w:i/>
          <w:iCs/>
          <w:sz w:val="24"/>
          <w:szCs w:val="24"/>
        </w:rPr>
        <w:t>“Слава российская“</w:t>
      </w:r>
      <w:r w:rsidRPr="00500E21">
        <w:rPr>
          <w:rFonts w:ascii="Times New Roman" w:eastAsia="Calibri" w:hAnsi="Times New Roman" w:cs="Times New Roman"/>
          <w:sz w:val="24"/>
          <w:szCs w:val="24"/>
        </w:rPr>
        <w:t xml:space="preserve"> Фёдора Журавского) и оппозиционные (</w:t>
      </w:r>
      <w:r w:rsidRPr="00500E21">
        <w:rPr>
          <w:rFonts w:ascii="Times New Roman" w:eastAsia="Calibri" w:hAnsi="Times New Roman" w:cs="Times New Roman"/>
          <w:i/>
          <w:iCs/>
          <w:sz w:val="24"/>
          <w:szCs w:val="24"/>
        </w:rPr>
        <w:t>“Комедия на Рождество Христово</w:t>
      </w:r>
      <w:r w:rsidRPr="00500E21">
        <w:rPr>
          <w:rFonts w:ascii="Times New Roman" w:eastAsia="Calibri"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500E21">
        <w:rPr>
          <w:rFonts w:ascii="Times New Roman" w:eastAsia="Calibri" w:hAnsi="Times New Roman" w:cs="Times New Roman"/>
          <w:i/>
          <w:iCs/>
          <w:sz w:val="24"/>
          <w:szCs w:val="24"/>
        </w:rPr>
        <w:t>“Царь Максимилиан“).</w:t>
      </w:r>
      <w:r w:rsidRPr="00500E21">
        <w:rPr>
          <w:rFonts w:ascii="Times New Roman" w:eastAsia="Calibri" w:hAnsi="Times New Roman" w:cs="Times New Roman"/>
          <w:sz w:val="24"/>
          <w:szCs w:val="24"/>
        </w:rPr>
        <w:t xml:space="preserve"> Лубок.</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Творчество Феофана Прокоповича. Развитие Ф. Прокоповичем традиций школьной драмы. Трагикомедия “</w:t>
      </w:r>
      <w:r w:rsidRPr="00500E21">
        <w:rPr>
          <w:rFonts w:ascii="Times New Roman" w:eastAsia="Calibri" w:hAnsi="Times New Roman" w:cs="Times New Roman"/>
          <w:i/>
          <w:iCs/>
          <w:sz w:val="24"/>
          <w:szCs w:val="24"/>
        </w:rPr>
        <w:t>Владимир”.</w:t>
      </w:r>
      <w:r w:rsidRPr="00500E21">
        <w:rPr>
          <w:rFonts w:ascii="Times New Roman" w:eastAsia="Calibri"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500E21">
        <w:rPr>
          <w:rFonts w:ascii="Times New Roman" w:eastAsia="Calibri" w:hAnsi="Times New Roman" w:cs="Times New Roman"/>
          <w:i/>
          <w:iCs/>
          <w:sz w:val="24"/>
          <w:szCs w:val="24"/>
        </w:rPr>
        <w:t>De arte poetica“</w:t>
      </w:r>
      <w:r w:rsidRPr="00500E21">
        <w:rPr>
          <w:rFonts w:ascii="Times New Roman" w:eastAsia="Calibri" w:hAnsi="Times New Roman" w:cs="Times New Roman"/>
          <w:sz w:val="24"/>
          <w:szCs w:val="24"/>
        </w:rPr>
        <w:t xml:space="preserve"> (“</w:t>
      </w:r>
      <w:r w:rsidRPr="00500E21">
        <w:rPr>
          <w:rFonts w:ascii="Times New Roman" w:eastAsia="Calibri" w:hAnsi="Times New Roman" w:cs="Times New Roman"/>
          <w:i/>
          <w:iCs/>
          <w:sz w:val="24"/>
          <w:szCs w:val="24"/>
        </w:rPr>
        <w:t>Об искусстве поэзии</w:t>
      </w:r>
      <w:r w:rsidRPr="00500E21">
        <w:rPr>
          <w:rFonts w:ascii="Times New Roman" w:eastAsia="Calibri" w:hAnsi="Times New Roman" w:cs="Times New Roman"/>
          <w:sz w:val="24"/>
          <w:szCs w:val="24"/>
        </w:rPr>
        <w:t>“) и его значение в формировании русского классицизма.</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 xml:space="preserve">Литературные предпосылки для зарождения в конце XVII — начале XVIII в. нового направления — классицизма. Предклассицизм.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вымышленный герой, вымышленные обстоятельства, вымышленные события, притчевость, мифологичность, сказочность и т. д.</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Повести о купцах. Отражение роли купеческой Среды в конце XVII— начале XVIII в.в. “</w:t>
      </w:r>
      <w:r w:rsidRPr="00500E21">
        <w:rPr>
          <w:rFonts w:ascii="Times New Roman" w:eastAsia="Calibri" w:hAnsi="Times New Roman" w:cs="Times New Roman"/>
          <w:i/>
          <w:iCs/>
          <w:sz w:val="24"/>
          <w:szCs w:val="24"/>
        </w:rPr>
        <w:t>Повесть о Карпе Сутулове”.</w:t>
      </w:r>
      <w:r w:rsidRPr="00500E21">
        <w:rPr>
          <w:rFonts w:ascii="Times New Roman" w:eastAsia="Calibri"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о Горе Злочастии”.</w:t>
      </w:r>
      <w:r w:rsidRPr="00500E21">
        <w:rPr>
          <w:rFonts w:ascii="Times New Roman" w:eastAsia="Calibri" w:hAnsi="Times New Roman" w:cs="Times New Roman"/>
          <w:sz w:val="24"/>
          <w:szCs w:val="24"/>
        </w:rPr>
        <w:t xml:space="preserve"> Столкновение поколений — столкновение старой и новой морали. Вымышленный герой — новый персонаж русских повестей.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о Савве Грудцыне”.</w:t>
      </w:r>
      <w:r w:rsidRPr="00500E21">
        <w:rPr>
          <w:rFonts w:ascii="Times New Roman" w:eastAsia="Calibri" w:hAnsi="Times New Roman" w:cs="Times New Roman"/>
          <w:sz w:val="24"/>
          <w:szCs w:val="24"/>
        </w:rPr>
        <w:t xml:space="preserve"> “Историчность“ повести как литературный приём, указывающий на достоверность повествования.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Богородичная тема в литературе конца XVII — начала XVIII в.в. Демонология повести. Вечные истины.</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i/>
          <w:iCs/>
          <w:sz w:val="24"/>
          <w:szCs w:val="24"/>
        </w:rPr>
        <w:t>“Повесть о Фроле Скобееве“</w:t>
      </w:r>
      <w:r w:rsidRPr="00500E21">
        <w:rPr>
          <w:rFonts w:ascii="Times New Roman" w:eastAsia="Calibri"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 Обусловленность поступков героя его характером. Жизненная цель и средства её достижения. Предмет рассмотрения повести - переоценка ценностей и новая мораль в петровское время.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Дальнейшая беллетризация анонимных рукописных повестей. Жанр авантюрно-приключенческой повести. “</w:t>
      </w:r>
      <w:r w:rsidRPr="00500E21">
        <w:rPr>
          <w:rFonts w:ascii="Times New Roman" w:eastAsia="Calibri"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500E21">
        <w:rPr>
          <w:rFonts w:ascii="Times New Roman" w:eastAsia="Calibri"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lastRenderedPageBreak/>
        <w:t xml:space="preserve">Отражение петровских преобразований в литературе первой трети XIII в. Первая русская газета. “Табель о рангах”. Развитие науки и просвещения. </w:t>
      </w:r>
      <w:r w:rsidRPr="00500E21">
        <w:rPr>
          <w:rFonts w:ascii="Times New Roman" w:eastAsia="Calibri" w:hAnsi="Times New Roman" w:cs="Times New Roman"/>
          <w:i/>
          <w:iCs/>
          <w:sz w:val="24"/>
          <w:szCs w:val="24"/>
        </w:rPr>
        <w:t>“История о некоем шляхетском сыне”.</w:t>
      </w:r>
      <w:r w:rsidRPr="00500E21">
        <w:rPr>
          <w:rFonts w:ascii="Times New Roman" w:eastAsia="Calibri" w:hAnsi="Times New Roman" w:cs="Times New Roman"/>
          <w:sz w:val="24"/>
          <w:szCs w:val="24"/>
        </w:rPr>
        <w:t xml:space="preserve"> Языковая реформа и переход на гражданский шрифт.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Единый принцип книжного стихотворстваконца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Религиозная оппозиция Петру I. Старообрядческая литература XVIII в.: духовные стихи и легендарные сказания. Эсхатологическаятема</w:t>
      </w:r>
      <w:r w:rsidRPr="00500E21">
        <w:rPr>
          <w:rFonts w:ascii="Times New Roman" w:eastAsia="Calibri" w:hAnsi="Times New Roman" w:cs="Times New Roman"/>
          <w:i/>
          <w:iCs/>
          <w:sz w:val="24"/>
          <w:szCs w:val="24"/>
        </w:rPr>
        <w:t>. “Виноград Российский“</w:t>
      </w:r>
      <w:r w:rsidRPr="00500E21">
        <w:rPr>
          <w:rFonts w:ascii="Times New Roman" w:eastAsia="Calibri" w:hAnsi="Times New Roman" w:cs="Times New Roman"/>
          <w:sz w:val="24"/>
          <w:szCs w:val="24"/>
        </w:rPr>
        <w:t xml:space="preserve"> и</w:t>
      </w:r>
      <w:r w:rsidRPr="00500E21">
        <w:rPr>
          <w:rFonts w:ascii="Times New Roman" w:eastAsia="Calibri" w:hAnsi="Times New Roman" w:cs="Times New Roman"/>
          <w:i/>
          <w:iCs/>
          <w:sz w:val="24"/>
          <w:szCs w:val="24"/>
        </w:rPr>
        <w:t>“История об отцах и старцах “</w:t>
      </w:r>
      <w:r w:rsidRPr="00500E21">
        <w:rPr>
          <w:rFonts w:ascii="Times New Roman" w:eastAsia="Calibri" w:hAnsi="Times New Roman" w:cs="Times New Roman"/>
          <w:sz w:val="24"/>
          <w:szCs w:val="24"/>
        </w:rPr>
        <w:t xml:space="preserve">братьев Денисовых. </w:t>
      </w:r>
    </w:p>
    <w:p w:rsidR="00500E21" w:rsidRPr="00500E21" w:rsidRDefault="00500E21" w:rsidP="00500E21">
      <w:pPr>
        <w:spacing w:after="0" w:line="276" w:lineRule="auto"/>
        <w:ind w:firstLine="709"/>
        <w:jc w:val="both"/>
        <w:rPr>
          <w:rFonts w:ascii="Times New Roman" w:eastAsia="Calibri" w:hAnsi="Times New Roman" w:cs="Times New Roman"/>
          <w:sz w:val="24"/>
          <w:szCs w:val="24"/>
        </w:rPr>
      </w:pPr>
      <w:r w:rsidRPr="00500E21">
        <w:rPr>
          <w:rFonts w:ascii="Times New Roman" w:eastAsia="Calibri" w:hAnsi="Times New Roman" w:cs="Times New Roman"/>
          <w:sz w:val="24"/>
          <w:szCs w:val="24"/>
        </w:rPr>
        <w:t>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bookmarkEnd w:id="1"/>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500E21">
        <w:rPr>
          <w:rFonts w:ascii="Times New Roman" w:eastAsia="Calibri" w:hAnsi="Times New Roman" w:cs="Times New Roman"/>
          <w:b/>
          <w:bCs/>
          <w:sz w:val="24"/>
          <w:szCs w:val="24"/>
        </w:rPr>
        <w:t xml:space="preserve">«История русской литературы </w:t>
      </w:r>
      <w:r w:rsidRPr="00500E21">
        <w:rPr>
          <w:rFonts w:ascii="Times New Roman" w:eastAsia="Calibri" w:hAnsi="Times New Roman" w:cs="Times New Roman"/>
          <w:b/>
          <w:bCs/>
          <w:sz w:val="24"/>
          <w:szCs w:val="24"/>
          <w:lang w:val="en-US"/>
        </w:rPr>
        <w:t>XVIII</w:t>
      </w:r>
      <w:r w:rsidRPr="00500E21">
        <w:rPr>
          <w:rFonts w:ascii="Times New Roman" w:eastAsia="Calibri" w:hAnsi="Times New Roman" w:cs="Times New Roman"/>
          <w:b/>
          <w:bCs/>
          <w:sz w:val="24"/>
          <w:szCs w:val="24"/>
        </w:rPr>
        <w:t>века»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Введение. Исторические сведения об эпохе формирования русской нации. Представления о литературных направлениях.</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Исторические сведения оРоссииXVIIIв.Эпохаформирования русской нации.Русскийабсолютизм.Построениедворянской государственности.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Сильное рационалистическоевлияниеЗападаваристократической среде. Развитие общественной мысли и русской философии. Схоластика и натурфилософия. Отрыв русской интеллигенции от народа.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Социальное размежевание в литературе XVIIIв.:литература "верхов" и "низов". Подражательный характеррусской аристократической литературы.Освоениеею западноевропейской литературы и ее литературных течений.Знакомствостеоретическими литературоведческими трактатами. Роль зарубежной литературыв формировании первого теоретически обоснованноголитературного направления - классицизма ("псевдоклассицизма").Его своеобразие на русской почве.Появление новых литературныхформ(лирики,драмы, авторских повестей) и совершенствованиехудожественногометода отражения. Формированиеосновновойлитературной теории. Роль вымысла впознаниимира.Теория"подражанияприроде".Языковые реформы ивыработкалитературногоязыка.Основныетемыиидеи русской литературыXVIIIв.Традиции древнерусской письменности в литературе "низов":ее рукописный ианонимныйхарактер,связьс фольклором, оппозиционная настроенность к "верхам".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Периодизация русской литературы XVIII века.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Русская культура и литература 30-50-х годов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 Становление русского классицизма. Творчество А.Д. Кантемира.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Основные течениясекуляризованнойфилософскоймысли:"русское вольтерианство", "просветительство" ("русский гуманизмXVIIIв."), масонство.</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u w:val="single"/>
          <w:lang w:eastAsia="ar-SA"/>
        </w:rPr>
      </w:pPr>
      <w:r w:rsidRPr="00500E21">
        <w:rPr>
          <w:rFonts w:ascii="Times New Roman" w:eastAsia="Times New Roman" w:hAnsi="Times New Roman" w:cs="Times New Roman"/>
          <w:sz w:val="24"/>
          <w:szCs w:val="24"/>
          <w:u w:val="single"/>
          <w:lang w:eastAsia="ar-SA"/>
        </w:rPr>
        <w:lastRenderedPageBreak/>
        <w:t>Становление русского классицизма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Формирование классицизмакакведущего литературного направления XVIII в.в России.Его связь с русским школьным классицизмом XVIII в. изападноевропейскимклассицизмом.Влияниерационалистической философии на эстетику классицизма.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Литературная теориярусскогоклассицизма.Роль М.В.Ломоносова, В.К.Тредиаковского и А.П.Сумарокова в ее разработке.</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разум,как важнейшее средство привития добродетелии исправления пороков.</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Обоснование теории поэтического творчества. "Подражание природе" как литературно-эстетический принцип. Теория вымысла: от типизации и обобщения к художественному познанию. Учение о правдоподобии.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Рационально-чувственнная основа поэзии. Взгляды М.В.Ломоносова на значение воображения и В.К.Тредиаковского на роль чувств в творческом процессе и их взаимодействие с"разумом". Регламентированность творчества традициями и "правилами". Принижение значения дарования.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Классификация жанров. Отсутствиеединого принципа. Критерий "истинности" ииерархия познавательных уровней: легендарный (эпопея), исторический (трагедия), житейско-бытовой (комедия).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Отрицательное отношение классицистов клирическим жанрами любовно-авантюрным романам.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Работа по созданию литературно-поэтической нормы речи на основе "природных" свойств родного языка и общеупотребительной лексики.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u w:val="single"/>
          <w:lang w:eastAsia="ar-SA"/>
        </w:rPr>
        <w:t>Силлабическое стихотворство</w:t>
      </w:r>
      <w:r w:rsidRPr="00500E21">
        <w:rPr>
          <w:rFonts w:ascii="Times New Roman" w:eastAsia="Times New Roman" w:hAnsi="Times New Roman" w:cs="Times New Roman"/>
          <w:sz w:val="24"/>
          <w:szCs w:val="24"/>
          <w:lang w:eastAsia="ar-SA"/>
        </w:rPr>
        <w:t>"Поэзия" триумфальных арок. Первые опыты лирической поэзии.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А.Д.Кантемир</w:t>
      </w:r>
      <w:r w:rsidRPr="00500E21">
        <w:rPr>
          <w:rFonts w:ascii="Times New Roman" w:eastAsia="Times New Roman" w:hAnsi="Times New Roman" w:cs="Times New Roman"/>
          <w:sz w:val="24"/>
          <w:szCs w:val="24"/>
          <w:lang w:eastAsia="ar-SA"/>
        </w:rPr>
        <w:t xml:space="preserve"> (1708-1744). Биографические сведения. Влияние западноевропейской литературы на его мировоззрение и литературное творчество. Гражданский патриотизм и гуманистический характер его произведений. Кантемир - родоначальник сатирического направления в русской литературе XVIIIв.(В.Г.Белинский). Своеобразие сатир.</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Основные темы и идеи. Жанровые особенности. Характерные приемы сатирической типизации(гипербола, гротеск, сравнение), композиционного построения, особенности стиля (элементы народности -пословицы, поговорки, просторечие).</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Попытка реформы силлабического стиха("ПисьмоХаритона Макентина", басни, "песни", поэма "Петрида" и др. произведения).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Переводы Анакреона и Горация, книги Фонтенеля "Разговоры о множестве миров". Значение трактата "Письма о природе и человеке" и примечаний Кантемира к своим произведениям в разработке научной и философской терминологии.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Русские иобщеевропейские сатирические традиции в творчестве Кантемира.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В.К.Тредиаковского.</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В.К.Тредиаковский</w:t>
      </w:r>
      <w:r w:rsidRPr="00500E21">
        <w:rPr>
          <w:rFonts w:ascii="Times New Roman" w:eastAsia="Times New Roman" w:hAnsi="Times New Roman" w:cs="Times New Roman"/>
          <w:sz w:val="24"/>
          <w:szCs w:val="24"/>
          <w:lang w:eastAsia="ar-SA"/>
        </w:rPr>
        <w:t xml:space="preserve"> (1703-1765).Раннее творчество Тредиаковского. Перевод романаП.Тальмана"ЕздавостровЛюбви".Обоснование в предисловии к переводу возможности реформы литературного языка. Роль трактатов 1735 и 1752 гг.в переходе к </w:t>
      </w:r>
      <w:r w:rsidRPr="00500E21">
        <w:rPr>
          <w:rFonts w:ascii="Times New Roman" w:eastAsia="Times New Roman" w:hAnsi="Times New Roman" w:cs="Times New Roman"/>
          <w:sz w:val="24"/>
          <w:szCs w:val="24"/>
          <w:lang w:eastAsia="ar-SA"/>
        </w:rPr>
        <w:lastRenderedPageBreak/>
        <w:t xml:space="preserve">русскому силлабо-тоническому стихосложению. Влияние народного тонического стиха на новуюсистему стихосложения.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Литературная доктрина классицизма. "Ода торжественная о сдаче города Гданьска","Эпистола... к Апполину", переводы Буало, Горация. Новые жанровые формы (ода, элегия, басня, эпиграмма) лирики Тредиаковского. Особенности стиля иязыкаегосочинений.Перевод романа Д.Баркли "Аргенида". Формирование Тредиаковским основ эпического стиляи разработка теории "русского гекзаметра".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Просветительские идеииполитическая оппозиционность "Тилемахиды".</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r w:rsidRPr="00500E21">
        <w:rPr>
          <w:rFonts w:ascii="Times New Roman" w:eastAsia="Times New Roman" w:hAnsi="Times New Roman" w:cs="Times New Roman"/>
          <w:i/>
          <w:iCs/>
          <w:sz w:val="24"/>
          <w:szCs w:val="24"/>
          <w:lang w:eastAsia="ar-SA"/>
        </w:rPr>
        <w:t>Творчество М.В.Ломоносова.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М.В.Ломоносов</w:t>
      </w:r>
      <w:r w:rsidRPr="00500E21">
        <w:rPr>
          <w:rFonts w:ascii="Times New Roman" w:eastAsia="Times New Roman" w:hAnsi="Times New Roman" w:cs="Times New Roman"/>
          <w:sz w:val="24"/>
          <w:szCs w:val="24"/>
          <w:lang w:eastAsia="ar-SA"/>
        </w:rPr>
        <w:t xml:space="preserve"> (1711-1765).Мировоззрение.Философскиевзгляды. Онтологические убеждения.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Патриотизм. Поборник развития национальной науки и культуры.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Научные достижения Ломоносова. Основание Московского университета.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Ломоносов как писатель,поэт,филолог и историк. Совершенствование системы русского стихосложения. "Письмо о правилах российского стихотворства". Первая ода русской литературы - "Ода на взятие Хотина".Упорядочение норм русского языка.Создание Российской грамматики. Теория трех"штилей"М.В.Ломоносова (предисловие "Опользекнигцерковныхвроссийском языке") и ее значение в развитии русского литературного языка."Риторика". Смысл полемики с Тредиаковским и Сумароковым.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Утверждение высокого гражданского значения литературы("Разговор с Анакреонтом").ТоржественныеодыЛомоносова и их патриотический характер. Стиль.Проблема личности и образ автора в одах.Духовные оды. Барочные и классицистичные черты в одах Ломоносова.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Ломоносов и"просвещенныйабсолютизм".Поэма"ПетрВеликий".</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"Размышления" как образцынатурфилософскойдидактическойпоэмы.</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Сатира Ломоносова ("Гимн бороде").Драматургия (трагедия "Тамираи Селим", "Деидамия").Публицистика("Похвальное слова Петру Великому", "О размножении и сохранении российского народа").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Ломоносов какродоначальникновой русской литературы и "ее Петр Великий" (В.Г.Белинский).</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А.П. Сумарокова.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А.П. Сумароков</w:t>
      </w:r>
      <w:r w:rsidRPr="00500E21">
        <w:rPr>
          <w:rFonts w:ascii="Times New Roman" w:eastAsia="Times New Roman" w:hAnsi="Times New Roman" w:cs="Times New Roman"/>
          <w:sz w:val="24"/>
          <w:szCs w:val="24"/>
          <w:lang w:eastAsia="ar-SA"/>
        </w:rPr>
        <w:t xml:space="preserve"> (1717-1777).Сумароковкакосновоположникновой русской драматургии итеоретикрусскогоклассицизма,организатор первой литературной школы.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Эпистолы "Орусскомязыке"и"О стихотворстве". Трагедии"Хорев","Гамлет","Синав и Трувор", "Дмитрий Самозванец".Отражениевних нравственных и политических проблем времени:дворянин как образец истинного благородства, честии достоинства;программадворянскойгосударственности;осуждение монархической деспотии.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РационализмСумарокова.Роль разума в преобразовании человека и формировании личности.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lastRenderedPageBreak/>
        <w:t xml:space="preserve">Стиль сумароковских трагедий. Использованиеотечественногоисторическогоматериалавкачестве сюжетнойосновы.Сравнениесфранцузскимклассицизмом. Отличия. Комедии "Тресотиниус", "Опекун", "Рогоносец по воображению" и др.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Традициинародных итальянских "комедий положений".Эволюция жанра в сторону мольеровской "комедии характеров" и бытовой комедии.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Связь комедий Сумарокова с интермедиями.Стиль, язык и сатирическая окраска комедий. Жанровое многообразие лирики писателя: оды, сатиры, басни ("притчи"). Злободневностьтем"притчей".Басенныйстих.</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Любовная лирика Сумарокова - идиллии, эклоги, элегии, любовные песни.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Поэтика Сумарокова.Зарождающиесячертысентиментализма.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Журнальная деятельность Сумарокова. Литературный спор с Ломоносовым.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Теоретические, публицистические и критическиеработыписателя.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Русская литература 60-90-х годов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u w:val="single"/>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Исторические сведения о России последней третиXVIIIв. Экономический икультурныйростРоссийскогогосударстваи его международного положения. Развитие национального самосознания.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Политическое господстводворянскогокласса.Обострениеклассовых противоречий. Народные восстания.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Эпоха русскогоПросвещения. Материалистическая и рационалистическая основа философии Просвещения. "Просвещенный абсолютизм" ЕкатериныII. Роль дворянства в распространении передовых идей. Просветительская и революционнаядеятельность А.Н.Радищева.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наформированиеновоголитературного направления. Сенсуализм ("чувствительность")какфилософская основа сентиментализма. Противопоставление "разума" и"чувства"какдвух основ теоретически обоснованных литературных направлений.</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Разновидность теченийсентиментальногонаправления.Дидактизм. Идиллическая мечтательность. Подражание народной поэзии.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Эволюция интересов литературы:от "человека вообще" (классицизм) к "определенной личности" (сентиментализм). Обращение к национальной жизни и быту.Появление писателей и новыхлитературныхгероевиз "обыкновенных людей" (третьего сословия). Интерес к внутреннему миру героя ("психологизм"),частной и семейной жизни.Функция пейзажа в литературных сочинениях сентименталистов. Роль воображения.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Возникновение и развитие новых литературных прозаическихжанров: авторской повести, семейного, бытового и психологического романа. Их связь с русскими рукописными анонимнымиповестямипервойполовины XVIII в. Освоение новыхлитературныхформ:перепискигероев, дневника, путевых записок ("путешествия").</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Развитие элегии,лирической песни,"мещанской драмы","слезной комедии", "комической оперы".</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lastRenderedPageBreak/>
        <w:t>Влияние разговорного языка образованного общества на литературныйязык.</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Эволюция реалистических тенденций в русской литературеи приближение ее кжизни.Болеесложныйиразнообразныйхарактер русского сентиментализма по сравнению с западноевропейским. Проблема "русского просветительского реализма".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Журнальная сатира 1769-1774 гг. Основные темы и идеи.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Развитиежурналистики.Появление первых сатирических журналов."Сатира -дочьразума"(А. Майков).</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"Всякая всячина" и ее автор Екатерина II."Адская почта" Ф.Эмина. Сатирические журналы Н.И. Новикова: "Трутень", "Живописец", "Кошелек".</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Литературная ипросветительскаядеятельность</w:t>
      </w:r>
      <w:r w:rsidRPr="00500E21">
        <w:rPr>
          <w:rFonts w:ascii="Times New Roman" w:eastAsia="Times New Roman" w:hAnsi="Times New Roman" w:cs="Times New Roman"/>
          <w:b/>
          <w:bCs/>
          <w:sz w:val="24"/>
          <w:szCs w:val="24"/>
          <w:lang w:eastAsia="ar-SA"/>
        </w:rPr>
        <w:t xml:space="preserve"> Н.И. Новикова</w:t>
      </w:r>
      <w:r w:rsidRPr="00500E21">
        <w:rPr>
          <w:rFonts w:ascii="Times New Roman" w:eastAsia="Times New Roman" w:hAnsi="Times New Roman" w:cs="Times New Roman"/>
          <w:sz w:val="24"/>
          <w:szCs w:val="24"/>
          <w:lang w:eastAsia="ar-SA"/>
        </w:rPr>
        <w:t xml:space="preserve"> (1744-1818). Значение"Опытаисторическогословаряороссийских писателях" и"Древней Российской Вивлиофики" в пробуждении интереса к отечественномукультурномунаследиюив зарождении литературоведения. Литературно-политическийсмысли значение полемики о характере и задачахсатирымежду"Всякойвсячиной"и "Трутнем". Жанровое многообразие, стиль и языксатирических произведений новиковских журналов.Национальный патриотизм взглядов Новикова. Борьба с галломанией. Связь с масонством.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Драматургия второй половины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Аблесимова, М.В. Попова.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Появление новых жанров:"мещанской драмы", "слезной комедии", "комическойоперы".Перепискао "слезной комедии" между Сумароковым иВольтером.Драматургическая деятельность</w:t>
      </w:r>
      <w:r w:rsidRPr="00500E21">
        <w:rPr>
          <w:rFonts w:ascii="Times New Roman" w:eastAsia="Times New Roman" w:hAnsi="Times New Roman" w:cs="Times New Roman"/>
          <w:b/>
          <w:bCs/>
          <w:sz w:val="24"/>
          <w:szCs w:val="24"/>
          <w:lang w:eastAsia="ar-SA"/>
        </w:rPr>
        <w:t>В.И.Лукина</w:t>
      </w:r>
      <w:r w:rsidRPr="00500E21">
        <w:rPr>
          <w:rFonts w:ascii="Times New Roman" w:eastAsia="Times New Roman" w:hAnsi="Times New Roman" w:cs="Times New Roman"/>
          <w:sz w:val="24"/>
          <w:szCs w:val="24"/>
          <w:lang w:eastAsia="ar-SA"/>
        </w:rPr>
        <w:t xml:space="preserve">. </w:t>
      </w:r>
      <w:r w:rsidRPr="00500E21">
        <w:rPr>
          <w:rFonts w:ascii="Times New Roman" w:eastAsia="Times New Roman" w:hAnsi="Times New Roman" w:cs="Times New Roman"/>
          <w:i/>
          <w:iCs/>
          <w:sz w:val="24"/>
          <w:szCs w:val="24"/>
          <w:lang w:eastAsia="ar-SA"/>
        </w:rPr>
        <w:t>“Щепетильник"</w:t>
      </w:r>
      <w:r w:rsidRPr="00500E21">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500E21">
        <w:rPr>
          <w:rFonts w:ascii="Times New Roman" w:eastAsia="Times New Roman" w:hAnsi="Times New Roman" w:cs="Times New Roman"/>
          <w:i/>
          <w:iCs/>
          <w:sz w:val="24"/>
          <w:szCs w:val="24"/>
          <w:lang w:eastAsia="ar-SA"/>
        </w:rPr>
        <w:t>"Мот,любовьюисправленный"</w:t>
      </w:r>
      <w:r w:rsidRPr="00500E21">
        <w:rPr>
          <w:rFonts w:ascii="Times New Roman" w:eastAsia="Times New Roman" w:hAnsi="Times New Roman" w:cs="Times New Roman"/>
          <w:sz w:val="24"/>
          <w:szCs w:val="24"/>
          <w:lang w:eastAsia="ar-SA"/>
        </w:rPr>
        <w:t>.ПозицияВ.И.Лукинав теоретической полемике с Сумароковым-комедиографом.Отстаиваниепринципа "склонения" иностранных произведений на "русские нравы".Проявление Лукиным к народному театру.</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sz w:val="24"/>
          <w:szCs w:val="24"/>
          <w:lang w:eastAsia="ar-SA"/>
        </w:rPr>
        <w:t xml:space="preserve">Творчество </w:t>
      </w:r>
      <w:r w:rsidRPr="00500E21">
        <w:rPr>
          <w:rFonts w:ascii="Times New Roman" w:eastAsia="Times New Roman" w:hAnsi="Times New Roman" w:cs="Times New Roman"/>
          <w:b/>
          <w:bCs/>
          <w:sz w:val="24"/>
          <w:szCs w:val="24"/>
          <w:lang w:eastAsia="ar-SA"/>
        </w:rPr>
        <w:t>М.И. Веревкина</w:t>
      </w:r>
      <w:r w:rsidRPr="00500E21">
        <w:rPr>
          <w:rFonts w:ascii="Times New Roman" w:eastAsia="Times New Roman" w:hAnsi="Times New Roman" w:cs="Times New Roman"/>
          <w:sz w:val="24"/>
          <w:szCs w:val="24"/>
          <w:lang w:eastAsia="ar-SA"/>
        </w:rPr>
        <w:t xml:space="preserve"> (1732-1795): </w:t>
      </w:r>
      <w:r w:rsidRPr="00500E21">
        <w:rPr>
          <w:rFonts w:ascii="Times New Roman" w:eastAsia="Times New Roman" w:hAnsi="Times New Roman" w:cs="Times New Roman"/>
          <w:i/>
          <w:iCs/>
          <w:sz w:val="24"/>
          <w:szCs w:val="24"/>
          <w:lang w:eastAsia="ar-SA"/>
        </w:rPr>
        <w:t>“Так и должно”</w:t>
      </w:r>
      <w:r w:rsidRPr="00500E21">
        <w:rPr>
          <w:rFonts w:ascii="Times New Roman" w:eastAsia="Times New Roman" w:hAnsi="Times New Roman" w:cs="Times New Roman"/>
          <w:sz w:val="24"/>
          <w:szCs w:val="24"/>
          <w:lang w:eastAsia="ar-SA"/>
        </w:rPr>
        <w:t xml:space="preserve">, </w:t>
      </w:r>
      <w:r w:rsidRPr="00500E21">
        <w:rPr>
          <w:rFonts w:ascii="Times New Roman" w:eastAsia="Times New Roman" w:hAnsi="Times New Roman" w:cs="Times New Roman"/>
          <w:i/>
          <w:iCs/>
          <w:sz w:val="24"/>
          <w:szCs w:val="24"/>
          <w:lang w:eastAsia="ar-SA"/>
        </w:rPr>
        <w:t>“Точь-в-точь”.</w:t>
      </w:r>
      <w:r w:rsidRPr="00500E21">
        <w:rPr>
          <w:rFonts w:ascii="Times New Roman" w:eastAsia="Times New Roman" w:hAnsi="Times New Roman" w:cs="Times New Roman"/>
          <w:sz w:val="24"/>
          <w:szCs w:val="24"/>
          <w:lang w:eastAsia="ar-SA"/>
        </w:rPr>
        <w:t xml:space="preserve"> Творчество </w:t>
      </w:r>
      <w:r w:rsidRPr="00500E21">
        <w:rPr>
          <w:rFonts w:ascii="Times New Roman" w:eastAsia="Times New Roman" w:hAnsi="Times New Roman" w:cs="Times New Roman"/>
          <w:b/>
          <w:bCs/>
          <w:sz w:val="24"/>
          <w:szCs w:val="24"/>
          <w:lang w:eastAsia="ar-SA"/>
        </w:rPr>
        <w:t>М.В. Попова</w:t>
      </w:r>
      <w:r w:rsidRPr="00500E21">
        <w:rPr>
          <w:rFonts w:ascii="Times New Roman" w:eastAsia="Times New Roman" w:hAnsi="Times New Roman" w:cs="Times New Roman"/>
          <w:sz w:val="24"/>
          <w:szCs w:val="24"/>
          <w:lang w:eastAsia="ar-SA"/>
        </w:rPr>
        <w:t xml:space="preserve"> (ум.около 1790 г.): </w:t>
      </w:r>
      <w:r w:rsidRPr="00500E21">
        <w:rPr>
          <w:rFonts w:ascii="Times New Roman" w:eastAsia="Times New Roman" w:hAnsi="Times New Roman" w:cs="Times New Roman"/>
          <w:i/>
          <w:iCs/>
          <w:sz w:val="24"/>
          <w:szCs w:val="24"/>
          <w:lang w:eastAsia="ar-SA"/>
        </w:rPr>
        <w:t>“Анюта”</w:t>
      </w:r>
      <w:r w:rsidRPr="00500E21">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Творчество </w:t>
      </w:r>
      <w:r w:rsidRPr="00500E21">
        <w:rPr>
          <w:rFonts w:ascii="Times New Roman" w:eastAsia="Times New Roman" w:hAnsi="Times New Roman" w:cs="Times New Roman"/>
          <w:b/>
          <w:bCs/>
          <w:sz w:val="24"/>
          <w:szCs w:val="24"/>
          <w:lang w:eastAsia="ar-SA"/>
        </w:rPr>
        <w:t xml:space="preserve">А.О. Аблесимова </w:t>
      </w:r>
      <w:r w:rsidRPr="00500E21">
        <w:rPr>
          <w:rFonts w:ascii="Times New Roman" w:eastAsia="Times New Roman" w:hAnsi="Times New Roman" w:cs="Times New Roman"/>
          <w:sz w:val="24"/>
          <w:szCs w:val="24"/>
          <w:lang w:eastAsia="ar-SA"/>
        </w:rPr>
        <w:t>(1742-1783):</w:t>
      </w:r>
      <w:r w:rsidRPr="00500E21">
        <w:rPr>
          <w:rFonts w:ascii="Times New Roman" w:eastAsia="Times New Roman" w:hAnsi="Times New Roman" w:cs="Times New Roman"/>
          <w:i/>
          <w:iCs/>
          <w:sz w:val="24"/>
          <w:szCs w:val="24"/>
          <w:lang w:eastAsia="ar-SA"/>
        </w:rPr>
        <w:t xml:space="preserve"> “Мельник, колдун, обманщик и сват”.</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Первые драматургические опыты </w:t>
      </w:r>
      <w:r w:rsidRPr="00500E21">
        <w:rPr>
          <w:rFonts w:ascii="Times New Roman" w:eastAsia="Times New Roman" w:hAnsi="Times New Roman" w:cs="Times New Roman"/>
          <w:b/>
          <w:bCs/>
          <w:sz w:val="24"/>
          <w:szCs w:val="24"/>
          <w:lang w:eastAsia="ar-SA"/>
        </w:rPr>
        <w:t>И.А. Крылова</w:t>
      </w:r>
      <w:r w:rsidRPr="00500E21">
        <w:rPr>
          <w:rFonts w:ascii="Times New Roman" w:eastAsia="Times New Roman" w:hAnsi="Times New Roman" w:cs="Times New Roman"/>
          <w:sz w:val="24"/>
          <w:szCs w:val="24"/>
          <w:lang w:eastAsia="ar-SA"/>
        </w:rPr>
        <w:t xml:space="preserve"> (1769/8-1844).</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r w:rsidRPr="00500E21">
        <w:rPr>
          <w:rFonts w:ascii="Times New Roman" w:eastAsia="Times New Roman" w:hAnsi="Times New Roman" w:cs="Times New Roman"/>
          <w:i/>
          <w:iCs/>
          <w:sz w:val="24"/>
          <w:szCs w:val="24"/>
          <w:lang w:eastAsia="ar-SA"/>
        </w:rPr>
        <w:t>Творчество Д.И. Фонвизина.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Д.И. Фонвизин</w:t>
      </w:r>
      <w:r w:rsidRPr="00500E21">
        <w:rPr>
          <w:rFonts w:ascii="Times New Roman" w:eastAsia="Times New Roman" w:hAnsi="Times New Roman" w:cs="Times New Roman"/>
          <w:sz w:val="24"/>
          <w:szCs w:val="24"/>
          <w:lang w:eastAsia="ar-SA"/>
        </w:rPr>
        <w:t xml:space="preserve"> (1745-1792). Раннеетворчество. Сатирические произведения встихах("Посланиекслугаммоим"). Драматургия Д.И.Фонвизина. Первая оригинальная комедия "Бригадир".Образы комедии. Ее оценка современниками. "Недоросль" - одно из значительнейших произведенийрусскойлитературы XVIII в.Основная тема - обличение непросвещенных крепостников.Образы-типыкомедии.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Народность. Творческий метод писателя. Жанр, стиль,языки композиция комедии. Ее оценка Пушкиным, Белинским.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Публицистическая деятельность Фонвизина."Рассуждениео непременных государственных законах". Его популярность среди декабристов. Полемика с </w:t>
      </w:r>
      <w:r w:rsidRPr="00500E21">
        <w:rPr>
          <w:rFonts w:ascii="Times New Roman" w:eastAsia="Times New Roman" w:hAnsi="Times New Roman" w:cs="Times New Roman"/>
          <w:sz w:val="24"/>
          <w:szCs w:val="24"/>
          <w:lang w:eastAsia="ar-SA"/>
        </w:rPr>
        <w:lastRenderedPageBreak/>
        <w:t>ЕкатеринойII."Вопросы"Фонвизинаи "Ответы" Екатерины II. "Всеобщая придворная грамматика". "Разговор у княгини Халдиной". Сатирический аспектжурнальнойдеятельности Фонвизина.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Критика западноевропейскойдействительностив письмах Фонвизина из-за границы.Мемуары Фонвизина "Чистосердечное признание вделах моих и помышлениях".</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Я.Б. Княжнина, В.В. Капниста, П.А. Плавильщикова.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Творчество </w:t>
      </w:r>
      <w:r w:rsidRPr="00500E21">
        <w:rPr>
          <w:rFonts w:ascii="Times New Roman" w:eastAsia="Times New Roman" w:hAnsi="Times New Roman" w:cs="Times New Roman"/>
          <w:b/>
          <w:bCs/>
          <w:sz w:val="24"/>
          <w:szCs w:val="24"/>
          <w:lang w:eastAsia="ar-SA"/>
        </w:rPr>
        <w:t>Я.Б. Княжнина</w:t>
      </w:r>
      <w:r w:rsidRPr="00500E21">
        <w:rPr>
          <w:rFonts w:ascii="Times New Roman" w:eastAsia="Times New Roman" w:hAnsi="Times New Roman" w:cs="Times New Roman"/>
          <w:sz w:val="24"/>
          <w:szCs w:val="24"/>
          <w:lang w:eastAsia="ar-SA"/>
        </w:rPr>
        <w:t xml:space="preserve"> (1740-1791). Трагедия "Росслав"."Вадим Новгородский". Значение героического образа республиканца Вадима для последующейрусской литературы. Комедии Княжнина "Хвастун","Чудаки". Комическая опера "Несчастье от кареты".</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В.В. Капнист</w:t>
      </w:r>
      <w:r w:rsidRPr="00500E21">
        <w:rPr>
          <w:rFonts w:ascii="Times New Roman" w:eastAsia="Times New Roman" w:hAnsi="Times New Roman" w:cs="Times New Roman"/>
          <w:sz w:val="24"/>
          <w:szCs w:val="24"/>
          <w:lang w:eastAsia="ar-SA"/>
        </w:rPr>
        <w:t xml:space="preserve"> (1758-1823). Комедия-сатира "Ябеда". Поэзия. "Ода на рабство".</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Драматургия </w:t>
      </w:r>
      <w:r w:rsidRPr="00500E21">
        <w:rPr>
          <w:rFonts w:ascii="Times New Roman" w:eastAsia="Times New Roman" w:hAnsi="Times New Roman" w:cs="Times New Roman"/>
          <w:b/>
          <w:bCs/>
          <w:sz w:val="24"/>
          <w:szCs w:val="24"/>
          <w:lang w:eastAsia="ar-SA"/>
        </w:rPr>
        <w:t>П.А. Плавильщикова</w:t>
      </w:r>
      <w:r w:rsidRPr="00500E21">
        <w:rPr>
          <w:rFonts w:ascii="Times New Roman" w:eastAsia="Times New Roman" w:hAnsi="Times New Roman" w:cs="Times New Roman"/>
          <w:sz w:val="24"/>
          <w:szCs w:val="24"/>
          <w:lang w:eastAsia="ar-SA"/>
        </w:rPr>
        <w:t xml:space="preserve"> (1760-1812). Пьесы"Бобыль", "Сиделец".Отстаивание самостоятельности русской культуры в статьях "Нечто о врожденном свойстве душ российских" и "Театр".</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Поэзия последней трети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 Творчество В.И. Майкова, И.Ф. Богдановича. Н. Осипова.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РазновидностирусскойпоэмыпоследнейтретиXVIII в.</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"Ироикомические" поэмы</w:t>
      </w:r>
      <w:r w:rsidRPr="00500E21">
        <w:rPr>
          <w:rFonts w:ascii="Times New Roman" w:eastAsia="Times New Roman" w:hAnsi="Times New Roman" w:cs="Times New Roman"/>
          <w:b/>
          <w:bCs/>
          <w:sz w:val="24"/>
          <w:szCs w:val="24"/>
          <w:lang w:eastAsia="ar-SA"/>
        </w:rPr>
        <w:t>В.И. Майкова</w:t>
      </w:r>
      <w:r w:rsidRPr="00500E21">
        <w:rPr>
          <w:rFonts w:ascii="Times New Roman" w:eastAsia="Times New Roman" w:hAnsi="Times New Roman" w:cs="Times New Roman"/>
          <w:sz w:val="24"/>
          <w:szCs w:val="24"/>
          <w:lang w:eastAsia="ar-SA"/>
        </w:rPr>
        <w:t>(1728-1778) "ИгрокЛомбера". Жанровоесвоеобразиепоэмы"Елисей,илиРаздраженный Вакх".Ее пародийныйисатирическийхарактер.Бурлескнаяпоэма</w:t>
      </w:r>
      <w:r w:rsidRPr="00500E21">
        <w:rPr>
          <w:rFonts w:ascii="Times New Roman" w:eastAsia="Times New Roman" w:hAnsi="Times New Roman" w:cs="Times New Roman"/>
          <w:b/>
          <w:bCs/>
          <w:sz w:val="24"/>
          <w:szCs w:val="24"/>
          <w:lang w:eastAsia="ar-SA"/>
        </w:rPr>
        <w:t>Н.Осипова</w:t>
      </w:r>
      <w:r w:rsidRPr="00500E21">
        <w:rPr>
          <w:rFonts w:ascii="Times New Roman" w:eastAsia="Times New Roman" w:hAnsi="Times New Roman" w:cs="Times New Roman"/>
          <w:sz w:val="24"/>
          <w:szCs w:val="24"/>
          <w:lang w:eastAsia="ar-SA"/>
        </w:rPr>
        <w:t xml:space="preserve"> "Вергилиева Энеида, вывороченная наизнанку".</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Лирика </w:t>
      </w:r>
      <w:r w:rsidRPr="00500E21">
        <w:rPr>
          <w:rFonts w:ascii="Times New Roman" w:eastAsia="Times New Roman" w:hAnsi="Times New Roman" w:cs="Times New Roman"/>
          <w:b/>
          <w:bCs/>
          <w:sz w:val="24"/>
          <w:szCs w:val="24"/>
          <w:lang w:eastAsia="ar-SA"/>
        </w:rPr>
        <w:t>И.Ф. Богдановича</w:t>
      </w:r>
      <w:r w:rsidRPr="00500E21">
        <w:rPr>
          <w:rFonts w:ascii="Times New Roman" w:eastAsia="Times New Roman" w:hAnsi="Times New Roman" w:cs="Times New Roman"/>
          <w:sz w:val="24"/>
          <w:szCs w:val="24"/>
          <w:lang w:eastAsia="ar-SA"/>
        </w:rPr>
        <w:t>(1743-1803).Поэма "Душенька" и ее жанровое своеобразие.</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М.М. Хераскова.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Лирика и драматургия</w:t>
      </w:r>
      <w:r w:rsidRPr="00500E21">
        <w:rPr>
          <w:rFonts w:ascii="Times New Roman" w:eastAsia="Times New Roman" w:hAnsi="Times New Roman" w:cs="Times New Roman"/>
          <w:b/>
          <w:bCs/>
          <w:sz w:val="24"/>
          <w:szCs w:val="24"/>
          <w:lang w:eastAsia="ar-SA"/>
        </w:rPr>
        <w:t>М.М. Хераскова</w:t>
      </w:r>
      <w:r w:rsidRPr="00500E21">
        <w:rPr>
          <w:rFonts w:ascii="Times New Roman" w:eastAsia="Times New Roman" w:hAnsi="Times New Roman" w:cs="Times New Roman"/>
          <w:sz w:val="24"/>
          <w:szCs w:val="24"/>
          <w:lang w:eastAsia="ar-SA"/>
        </w:rPr>
        <w:t>(1733-1807).Пьесы:"Венецианская монахиня", "Друг несчастных". Эпическиепоэмы "Россияда" и "Владимир возрожденный".Волшебная поэма"Бахариана". Художественная проза "Нума, илиПроцветающийРим","Кадми Гармония", "Полидор", повесть "Золотой Прут".</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Классицизм М.М. Хераскова.Черты нового литературного направления - сентиментализма в творчестве М.М. Хераскова.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r w:rsidRPr="00500E21">
        <w:rPr>
          <w:rFonts w:ascii="Times New Roman" w:eastAsia="Times New Roman" w:hAnsi="Times New Roman" w:cs="Times New Roman"/>
          <w:i/>
          <w:iCs/>
          <w:sz w:val="24"/>
          <w:szCs w:val="24"/>
          <w:lang w:eastAsia="ar-SA"/>
        </w:rPr>
        <w:t>Творчество Г.Р. Державина.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b/>
          <w:bCs/>
          <w:sz w:val="24"/>
          <w:szCs w:val="24"/>
          <w:lang w:eastAsia="ar-SA"/>
        </w:rPr>
        <w:t>Г.Р. Державин</w:t>
      </w:r>
      <w:r w:rsidRPr="00500E21">
        <w:rPr>
          <w:rFonts w:ascii="Times New Roman" w:eastAsia="Times New Roman" w:hAnsi="Times New Roman" w:cs="Times New Roman"/>
          <w:sz w:val="24"/>
          <w:szCs w:val="24"/>
          <w:lang w:eastAsia="ar-SA"/>
        </w:rPr>
        <w:t xml:space="preserve"> (1743-1816).Жизненный путь Державина. Противоречия мировоззрения как отражениефилософскихпредставленийпереходного периода. ПоэзияДержавина-"памятник царствования" Екатерины II. "Фелица". Своеобразие жанра,образов,стиляиязыка.Господство жанра оды в творчествеДержавина.Сатирическаянаправленность гражданской поэзии-оды"Вельможа"и"Властителямисудиям".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lastRenderedPageBreak/>
        <w:t>Победно-патриотическая темаводахДержавина.Поэтические образы Потемкина, Румянцева, Суворова.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Автобиографичностьтворчества Державина. Образпоэта.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Картинырусскойжизни и природы в поэзии Державина.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Религиозно-философские оды: "На смерть князя Мещерского", "Бог", "Водопад".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Анакреонтическиестихии"легкая поэзия" конца XVIII-начала XIX вв.Басни.Драматургия.Державиниклассицизм.</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Взгляды поэта на поэзию. "Объяснения"собственныхсочинений. "Рассуждение о лирическойпоэзииилиоде"."Записки"Державина.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Поэтическое мастерство. Державин как "предшественник" А.С.Пушкина.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Проза второй половины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века. Творчество Ф.А. Эмина, М.Д.Чулкова. В. Левшина.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Прозаические жанрыи их популярность в последней трети XVIIIв. Жанровое разнообразие романов </w:t>
      </w:r>
      <w:r w:rsidRPr="00500E21">
        <w:rPr>
          <w:rFonts w:ascii="Times New Roman" w:eastAsia="Times New Roman" w:hAnsi="Times New Roman" w:cs="Times New Roman"/>
          <w:b/>
          <w:bCs/>
          <w:i/>
          <w:iCs/>
          <w:sz w:val="24"/>
          <w:szCs w:val="24"/>
          <w:lang w:eastAsia="ar-SA"/>
        </w:rPr>
        <w:t xml:space="preserve">Ф.А. </w:t>
      </w:r>
      <w:r w:rsidRPr="00500E21">
        <w:rPr>
          <w:rFonts w:ascii="Times New Roman" w:eastAsia="Times New Roman" w:hAnsi="Times New Roman" w:cs="Times New Roman"/>
          <w:b/>
          <w:bCs/>
          <w:sz w:val="24"/>
          <w:szCs w:val="24"/>
          <w:lang w:eastAsia="ar-SA"/>
        </w:rPr>
        <w:t>Эмина</w:t>
      </w:r>
      <w:r w:rsidRPr="00500E21">
        <w:rPr>
          <w:rFonts w:ascii="Times New Roman" w:eastAsia="Times New Roman" w:hAnsi="Times New Roman" w:cs="Times New Roman"/>
          <w:sz w:val="24"/>
          <w:szCs w:val="24"/>
          <w:lang w:eastAsia="ar-SA"/>
        </w:rPr>
        <w:t xml:space="preserve"> (1735-1769). "Письма Эрнеста иДоравры"как"сентиментальный"роман.Антидворянская направленностьпрозы</w:t>
      </w:r>
      <w:r w:rsidRPr="00500E21">
        <w:rPr>
          <w:rFonts w:ascii="Times New Roman" w:eastAsia="Times New Roman" w:hAnsi="Times New Roman" w:cs="Times New Roman"/>
          <w:b/>
          <w:bCs/>
          <w:sz w:val="24"/>
          <w:szCs w:val="24"/>
          <w:lang w:eastAsia="ar-SA"/>
        </w:rPr>
        <w:t>М.Д. Чулкова</w:t>
      </w:r>
      <w:r w:rsidRPr="00500E21">
        <w:rPr>
          <w:rFonts w:ascii="Times New Roman" w:eastAsia="Times New Roman" w:hAnsi="Times New Roman" w:cs="Times New Roman"/>
          <w:sz w:val="24"/>
          <w:szCs w:val="24"/>
          <w:lang w:eastAsia="ar-SA"/>
        </w:rPr>
        <w:t xml:space="preserve">(1743-1792):"Пересмешник,или Славенские сказки".Роман "Пригожая повариха". Творчество </w:t>
      </w:r>
      <w:r w:rsidRPr="00500E21">
        <w:rPr>
          <w:rFonts w:ascii="Times New Roman" w:eastAsia="Times New Roman" w:hAnsi="Times New Roman" w:cs="Times New Roman"/>
          <w:b/>
          <w:bCs/>
          <w:sz w:val="24"/>
          <w:szCs w:val="24"/>
          <w:lang w:eastAsia="ar-SA"/>
        </w:rPr>
        <w:t xml:space="preserve">В. Левшина </w:t>
      </w:r>
      <w:r w:rsidRPr="00500E21">
        <w:rPr>
          <w:rFonts w:ascii="Times New Roman" w:eastAsia="Times New Roman" w:hAnsi="Times New Roman" w:cs="Times New Roman"/>
          <w:sz w:val="24"/>
          <w:szCs w:val="24"/>
          <w:lang w:eastAsia="ar-SA"/>
        </w:rPr>
        <w:t>(1746-1826):"Русские сказки" и повесть"Досадное пробуждение". Фольклорные мотивывпрозе.Зарождениелитературнойфантастики. Противостояние традициям классицизма.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А.Н. Радищева.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Литературная деятельность </w:t>
      </w:r>
      <w:r w:rsidRPr="00500E21">
        <w:rPr>
          <w:rFonts w:ascii="Times New Roman" w:eastAsia="Times New Roman" w:hAnsi="Times New Roman" w:cs="Times New Roman"/>
          <w:b/>
          <w:bCs/>
          <w:sz w:val="24"/>
          <w:szCs w:val="24"/>
          <w:lang w:eastAsia="ar-SA"/>
        </w:rPr>
        <w:t>А.Н. Радищева</w:t>
      </w:r>
      <w:r w:rsidRPr="00500E21">
        <w:rPr>
          <w:rFonts w:ascii="Times New Roman" w:eastAsia="Times New Roman" w:hAnsi="Times New Roman" w:cs="Times New Roman"/>
          <w:sz w:val="24"/>
          <w:szCs w:val="24"/>
          <w:lang w:eastAsia="ar-SA"/>
        </w:rPr>
        <w:t xml:space="preserve"> (1749-1802). Общественно-политическиевзгляды."Дневникодной недели".Оценка личности Петра I в "Письме к другу,жительствующемувТобольске". Патриотическаятемав"Беседеотом,чтоесть Сын Отечества".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История создания и публикации "Путешествия из Петербурга вМоскву". Идейноесодержание"Путешествия..."Критикасамодержавияи идея народнойреволюции.Жанр,композицияистиль "Путешествия..." ВлияниеРадищеванарусскую общественную мысль и литературу.Ода "Вольность". Ее политическая, историческаяифилософская проблематика.Философскийтрактат"Очеловеке,его смертности и бессмертии".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А.Н. Радищев исентиментализм.Лирика А.Н. Радищева ("Осмнадцатое столетие", "Сафическиестрофы"идр.).Поэмы "Бова", "Песни, петые...", "Песнь историческая". Взгляды Радищеванарусское стихосложение. Оценка им творчества Тредиаковского, Ломоносова.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Творчество Н.М. Карамзина.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Творчество </w:t>
      </w:r>
      <w:r w:rsidRPr="00500E21">
        <w:rPr>
          <w:rFonts w:ascii="Times New Roman" w:eastAsia="Times New Roman" w:hAnsi="Times New Roman" w:cs="Times New Roman"/>
          <w:b/>
          <w:bCs/>
          <w:sz w:val="24"/>
          <w:szCs w:val="24"/>
          <w:lang w:eastAsia="ar-SA"/>
        </w:rPr>
        <w:t>Н.М. Карамзина</w:t>
      </w:r>
      <w:r w:rsidRPr="00500E21">
        <w:rPr>
          <w:rFonts w:ascii="Times New Roman" w:eastAsia="Times New Roman" w:hAnsi="Times New Roman" w:cs="Times New Roman"/>
          <w:sz w:val="24"/>
          <w:szCs w:val="24"/>
          <w:lang w:eastAsia="ar-SA"/>
        </w:rPr>
        <w:t xml:space="preserve">(1766-1826).Эволюциямировоззрения и идеологических взглядов писателя. Просветительство.Увлечение общечеловеческими идеалами в юности. Осмыслениереволюционных событий во Франции.Разочарование революциейиЗападнойЕвропой. </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lastRenderedPageBreak/>
        <w:t>Национальный патриотизм.Отражениевзглядов Карамзина в журнальной публицистике: "Запискиодревнейи новой России"; дворянская идеология статьи "О любви к Отечеству и народной гордости". Создание "Истории Государства Российского".</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Карамзин как глава русского дворянского сентиментализма."Письма русского путешественника".Жанр,стиль и познавательноезначение.Повести Карамзина: "Бедная Лиза", "Наталья - боярская дочь", "Остров Борнгольм", "Марфа-посадница", "Рыцарь нашеговремени". Жанрово-стилевое своеобразие повестей. Художественная эволюция писателя. Отражениелитературныхвзглядоввжурнальныхстатьях. Очерк "Что нужно автору?"</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Предыстоки русского романтизма в лирикеКарамзина.Ееосновные жанры и темы. "Новый слог" Карамзина.Карамзинскаяреформа литературного языкаиееограниченность.Значение повестей и исторических сочинений Карамзина.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i/>
          <w:iCs/>
          <w:sz w:val="24"/>
          <w:szCs w:val="24"/>
          <w:lang w:eastAsia="ar-SA"/>
        </w:rPr>
        <w:t>Творчество И.И. Дмитриева.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 xml:space="preserve">Поэзия </w:t>
      </w:r>
      <w:r w:rsidRPr="00500E21">
        <w:rPr>
          <w:rFonts w:ascii="Times New Roman" w:eastAsia="Times New Roman" w:hAnsi="Times New Roman" w:cs="Times New Roman"/>
          <w:b/>
          <w:bCs/>
          <w:sz w:val="24"/>
          <w:szCs w:val="24"/>
          <w:lang w:eastAsia="ar-SA"/>
        </w:rPr>
        <w:t>И.И. Дмитриева</w:t>
      </w:r>
      <w:r w:rsidRPr="00500E21">
        <w:rPr>
          <w:rFonts w:ascii="Times New Roman" w:eastAsia="Times New Roman" w:hAnsi="Times New Roman" w:cs="Times New Roman"/>
          <w:sz w:val="24"/>
          <w:szCs w:val="24"/>
          <w:lang w:eastAsia="ar-SA"/>
        </w:rPr>
        <w:t>(1760-1837).Отражениесентиментализмав сборнике "Имои безделки".Отношение к классицизму:сатира "Чужой толк". Трансформация жанра оды в творчестве Дмитриева ("Освобождение Москвы", "Гимн Богу", "Размышления по случаю грома"). Первые образцы исторической баллады ("Ермак"). Шутливая баллада"Отставной ротмистр" и ее жанровое своеобразие. Тематическое разнообразие басен Дмитриева. Стихотворнаясказка("Моднаяжена"). Сентиментальные песни-романсы ("Станет сизый голубочек...").</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Дружба илитературноевзаимовлияниеДмитриева и Карамзина,Жуковского, Батюшкова, Пушкина. Заслуга Дмитриева в развитии русской поэзии.</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500E21">
        <w:rPr>
          <w:rFonts w:ascii="Times New Roman" w:eastAsia="Times New Roman" w:hAnsi="Times New Roman" w:cs="Times New Roman"/>
          <w:i/>
          <w:iCs/>
          <w:sz w:val="24"/>
          <w:szCs w:val="24"/>
          <w:lang w:eastAsia="ar-SA"/>
        </w:rPr>
        <w:t xml:space="preserve">Значение русской литературы </w:t>
      </w:r>
      <w:r w:rsidRPr="00500E21">
        <w:rPr>
          <w:rFonts w:ascii="Times New Roman" w:eastAsia="Times New Roman" w:hAnsi="Times New Roman" w:cs="Times New Roman"/>
          <w:i/>
          <w:iCs/>
          <w:sz w:val="24"/>
          <w:szCs w:val="24"/>
          <w:lang w:val="en-US" w:eastAsia="ar-SA"/>
        </w:rPr>
        <w:t>XVIII</w:t>
      </w:r>
      <w:r w:rsidRPr="00500E21">
        <w:rPr>
          <w:rFonts w:ascii="Times New Roman" w:eastAsia="Times New Roman" w:hAnsi="Times New Roman" w:cs="Times New Roman"/>
          <w:i/>
          <w:iCs/>
          <w:sz w:val="24"/>
          <w:szCs w:val="24"/>
          <w:lang w:eastAsia="ar-SA"/>
        </w:rPr>
        <w:t xml:space="preserve"> века.</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500E21">
        <w:rPr>
          <w:rFonts w:ascii="Times New Roman" w:eastAsia="Times New Roman" w:hAnsi="Times New Roman" w:cs="Times New Roman"/>
          <w:sz w:val="24"/>
          <w:szCs w:val="24"/>
          <w:lang w:eastAsia="ar-SA"/>
        </w:rPr>
        <w:t>Значение литературы 30-90-х годов XVIII в. в развитии литературного художественног ометода и формировании двух теоретически обоснованных литературных направлений.</w:t>
      </w:r>
    </w:p>
    <w:p w:rsidR="00500E21" w:rsidRPr="00500E21"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500E21">
        <w:rPr>
          <w:rFonts w:ascii="Times New Roman" w:eastAsia="Calibri" w:hAnsi="Times New Roman" w:cs="Times New Roman"/>
          <w:b/>
          <w:bCs/>
          <w:sz w:val="24"/>
          <w:szCs w:val="24"/>
        </w:rPr>
        <w:t xml:space="preserve">«История русской литературы </w:t>
      </w:r>
      <w:r w:rsidRPr="00500E21">
        <w:rPr>
          <w:rFonts w:ascii="Times New Roman" w:eastAsia="Calibri" w:hAnsi="Times New Roman" w:cs="Times New Roman"/>
          <w:b/>
          <w:bCs/>
          <w:sz w:val="24"/>
          <w:szCs w:val="24"/>
          <w:lang w:val="en-US"/>
        </w:rPr>
        <w:t>XIX</w:t>
      </w:r>
      <w:r w:rsidRPr="00500E21">
        <w:rPr>
          <w:rFonts w:ascii="Times New Roman" w:eastAsia="Calibri" w:hAnsi="Times New Roman" w:cs="Times New Roman"/>
          <w:b/>
          <w:bCs/>
          <w:sz w:val="24"/>
          <w:szCs w:val="24"/>
        </w:rPr>
        <w:t xml:space="preserve"> века (первая половина)»</w:t>
      </w: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Общая характеристика развития русской литературы 1/2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 xml:space="preserve">Х века и ее периодизация.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Современная постановка вопроса о национальном своеобразии и мировом значении русской классической литературы, ее художественное богатство. Литературное движение первой трети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Развитие романтизма в русской литературе 20-30-х гг.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Предромантизм как переходное явление конца Х</w:t>
      </w:r>
      <w:r w:rsidRPr="00500E21">
        <w:rPr>
          <w:rFonts w:ascii="Times New Roman" w:eastAsia="Times New Roman" w:hAnsi="Times New Roman" w:cs="Times New Roman"/>
          <w:sz w:val="24"/>
          <w:szCs w:val="24"/>
          <w:lang w:val="en-US" w:eastAsia="ru-RU"/>
        </w:rPr>
        <w:t>VIII</w:t>
      </w:r>
      <w:r w:rsidRPr="00500E21">
        <w:rPr>
          <w:rFonts w:ascii="Times New Roman" w:eastAsia="Times New Roman" w:hAnsi="Times New Roman" w:cs="Times New Roman"/>
          <w:sz w:val="24"/>
          <w:szCs w:val="24"/>
          <w:lang w:eastAsia="ru-RU"/>
        </w:rPr>
        <w:t xml:space="preserve"> – начала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 xml:space="preserve">Х века. Исторические и эстетические предпосылки возникновения и развития русского романтизма. Его связь с западноевропейским романтизмом. Идейно-эстетическая система романтизма и особенности романтического стиля. Различные течения в русском романтизме и пути его </w:t>
      </w:r>
      <w:r w:rsidRPr="00500E21">
        <w:rPr>
          <w:rFonts w:ascii="Times New Roman" w:eastAsia="Times New Roman" w:hAnsi="Times New Roman" w:cs="Times New Roman"/>
          <w:sz w:val="24"/>
          <w:szCs w:val="24"/>
          <w:lang w:eastAsia="ru-RU"/>
        </w:rPr>
        <w:lastRenderedPageBreak/>
        <w:t>развития в литературе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 xml:space="preserve">Х века. Актуальные проблемы изучения романтизма. Поэтика и стилистика реализма.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i/>
          <w:iCs/>
          <w:sz w:val="24"/>
          <w:szCs w:val="24"/>
          <w:lang w:eastAsia="ru-RU"/>
        </w:rPr>
      </w:pPr>
      <w:r w:rsidRPr="00500E21">
        <w:rPr>
          <w:rFonts w:ascii="Times New Roman" w:eastAsia="Times New Roman" w:hAnsi="Times New Roman" w:cs="Times New Roman"/>
          <w:sz w:val="24"/>
          <w:szCs w:val="24"/>
          <w:lang w:eastAsia="ru-RU"/>
        </w:rPr>
        <w:t>Развитие русской прозы 20-30-х гг.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 xml:space="preserve">Х века. Особенности романтической повести: </w:t>
      </w:r>
      <w:r w:rsidRPr="00500E21">
        <w:rPr>
          <w:rFonts w:ascii="Times New Roman" w:eastAsia="Times New Roman" w:hAnsi="Times New Roman" w:cs="Times New Roman"/>
          <w:i/>
          <w:iCs/>
          <w:sz w:val="24"/>
          <w:szCs w:val="24"/>
          <w:lang w:eastAsia="ru-RU"/>
        </w:rPr>
        <w:t>А.А. Бестужев-Марлинский, В.Ф. Одоевский</w:t>
      </w:r>
      <w:r w:rsidRPr="00500E21">
        <w:rPr>
          <w:rFonts w:ascii="Times New Roman" w:eastAsia="Times New Roman" w:hAnsi="Times New Roman" w:cs="Times New Roman"/>
          <w:sz w:val="24"/>
          <w:szCs w:val="24"/>
          <w:lang w:eastAsia="ru-RU"/>
        </w:rPr>
        <w:t xml:space="preserve">. Возникновение и развитие русского исторического романа. </w:t>
      </w:r>
      <w:r w:rsidRPr="00500E21">
        <w:rPr>
          <w:rFonts w:ascii="Times New Roman" w:eastAsia="Times New Roman" w:hAnsi="Times New Roman" w:cs="Times New Roman"/>
          <w:i/>
          <w:iCs/>
          <w:sz w:val="24"/>
          <w:szCs w:val="24"/>
          <w:lang w:eastAsia="ru-RU"/>
        </w:rPr>
        <w:t>М.Н. Загоскин, А.Ф. Вельтман, И.И. Лажечников.</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К.Н. Батюшков.</w:t>
      </w:r>
      <w:r w:rsidRPr="00500E21">
        <w:rPr>
          <w:rFonts w:ascii="Times New Roman" w:eastAsia="Times New Roman" w:hAnsi="Times New Roman" w:cs="Times New Roman"/>
          <w:sz w:val="24"/>
          <w:szCs w:val="24"/>
          <w:lang w:eastAsia="ru-RU"/>
        </w:rPr>
        <w:t xml:space="preserve"> Разработка предромантических жанров в поэзии Батюшкова. Основные мотивы «легкой поэзии», особенности стиха. Становление романтического историзма в элегиях Батюшкова.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Творчество В.А. Жуковского (1783-1852.)</w:t>
      </w:r>
      <w:r w:rsidRPr="00500E21">
        <w:rPr>
          <w:rFonts w:ascii="Times New Roman" w:eastAsia="Times New Roman" w:hAnsi="Times New Roman" w:cs="Times New Roman"/>
          <w:sz w:val="24"/>
          <w:szCs w:val="24"/>
          <w:lang w:eastAsia="ru-RU"/>
        </w:rPr>
        <w:t xml:space="preserve"> Творческая эволюция художественного стиля Жуковского. Роль поэта в развитии русской литературы, связи его творчества с западноевропейским романтизмом. Поэтика жанра баллады в творчестве Жуковского. Романтические сюжеты поэм, философская позиция автора. В.Г. Белинский о Жуковском, поэтика его произведений.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Гражданско-героический романтизм в русской литературе первой четверти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его идейно-художественное своеобразие. Творчество поэтов-декабристов.Ф.Н. Глинка, В.К. Кюхельбекер, А.И. Одоевский.</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К.Ф. Рылеев.</w:t>
      </w:r>
      <w:r w:rsidRPr="00500E21">
        <w:rPr>
          <w:rFonts w:ascii="Times New Roman" w:eastAsia="Times New Roman" w:hAnsi="Times New Roman" w:cs="Times New Roman"/>
          <w:sz w:val="24"/>
          <w:szCs w:val="24"/>
          <w:lang w:eastAsia="ru-RU"/>
        </w:rPr>
        <w:t xml:space="preserve"> Место и значение творчества Рылеева в развитии русской поэзии. Думы и их идейно-художественное своеобразие. Поэма «Войнаровский» и особенности ее романтического стиля. Гражданская лирика Рылеева.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Развитие реализма в русской литературе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Богатство способов и форм воспроизведения «правды жизни» в реализме, его соотношение с другими творческими методами. Вопрос о типологии реализма в современном литературоведении.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Творчество И.А. Крылова</w:t>
      </w:r>
      <w:r w:rsidRPr="00500E21">
        <w:rPr>
          <w:rFonts w:ascii="Times New Roman" w:eastAsia="Times New Roman" w:hAnsi="Times New Roman" w:cs="Times New Roman"/>
          <w:sz w:val="24"/>
          <w:szCs w:val="24"/>
          <w:lang w:eastAsia="ru-RU"/>
        </w:rPr>
        <w:t>. И.А. Крылов -новатор басенного творчества. Реализм и народность его басен. Мастерство баснописца. В.Г. Белинский о Крылове.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Творчество А.С. Грибоедова.</w:t>
      </w:r>
      <w:r w:rsidRPr="00500E21">
        <w:rPr>
          <w:rFonts w:ascii="Times New Roman" w:eastAsia="Times New Roman" w:hAnsi="Times New Roman" w:cs="Times New Roman"/>
          <w:sz w:val="24"/>
          <w:szCs w:val="24"/>
          <w:lang w:eastAsia="ru-RU"/>
        </w:rPr>
        <w:t xml:space="preserve"> «Горе от ума» как новый этап в развитии русской драматургии. Проблема творческого метода Грибоедова. Новаторские принципы его драматургии (проблематика, образы, композиция, жанр, язык и стих комедии). В.Г. Белинский и И.А. Гончаров о пьесе «Горе от ума».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Творчество А.С. Пушкина.</w:t>
      </w:r>
      <w:r w:rsidRPr="00500E21">
        <w:rPr>
          <w:rFonts w:ascii="Times New Roman" w:eastAsia="Times New Roman" w:hAnsi="Times New Roman" w:cs="Times New Roman"/>
          <w:sz w:val="24"/>
          <w:szCs w:val="24"/>
          <w:lang w:eastAsia="ru-RU"/>
        </w:rPr>
        <w:t xml:space="preserve"> Роль Пушкина в развитии русской литературы, широкое воздействие на все сферы культуры и русский литературный язык.</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Пушкин как поэт-художник, особенности его дарования. Влияние на формирование таланта Пушкина предшествующей русской и мировой литературы. Этапы развития творческой самобытности поэта, развитие историзма в мировоззрении и творчестве Пушкина; широта исторического, философского и религиозного мышления поэта.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Лирика Пушкина 1810-х и первой половины 20-х годов в ее отношении к традициям и современным поэту идейно-эстетическим исканиям русской поэзии.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Южные поэмы как новый этап в поэтическом развитии Пушкина. Пушкин и Байрон, преодоление байронизма. Поэтический мир поэмы «Цыганы» и ее место в творческой эволюции писателя.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«Борис Годунов» как первая в русской литературе реалистическая трагедия. Ее проблематика, образы, стиль; власть и народ в трагедии.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Лирика Пушкина второй половины 20-30-х годов: особенности поэтики, идейно-художественное богатство. В.Г. Белинский и лирике Пушкина.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«Евгений Онегин» - реалистический роман в стихах. Проблематика и центральные образы романа. Развитие характера Онегина. Образ автора в романе. Жанровое своеобразие, особенности композиции, язык и стих романа. «Онегинская строфа». Значение «Евгения Онегина» для развития реализма в русской литературе. В.Г. Белинский о романе «Евгений Онегин».</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Поэмы «Полтава» и «Медный всадник». Широта исторического и философского мышления поэта. Особенности поэтического стиля.</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Особенности драматического конфликта в «Маленьких трагедиях». Критика нравственных пороков, владеющих сердцем человека. Шекспир и Пушкин.</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Глубина проблематики и своеобразие прозы А.С. Пушкина. Ее значение для становления и последующего развития реалистической русской прозы. Крах индивидуализма в повести «Пиковая дама».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«Дубровском» и «Капитанской дочке». Образ Пугачева как предводителя народного движения и как человека. Композиция повести «Капитанская дочка».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Сказки Пушкина; проблематика, характер обработки Пушкиным сказочных сюжетов. Особенности стихотворной формы сказок.</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А.С. Пушкина в оценке отечественной критики и в исследованиях литературоведов последних лет.</w:t>
      </w:r>
    </w:p>
    <w:p w:rsidR="00500E21" w:rsidRPr="00500E21" w:rsidRDefault="00500E21" w:rsidP="00500E21">
      <w:pPr>
        <w:keepNext/>
        <w:spacing w:after="0" w:line="276" w:lineRule="auto"/>
        <w:ind w:firstLine="709"/>
        <w:jc w:val="both"/>
        <w:outlineLvl w:val="0"/>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Поэзия «пушкинской плеяды». Е.А. Баратынский. Особенности элегического переживания в стихотворениях Е.А. Баратынского. Поэмы «Эда» и «Бал». Д.В. Веневитинов, П.А. Вяземский, Д.В. Давыдов. Идиллии А.А. Дельвига. Творчество Н.М. Языкова.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w:t>
      </w:r>
      <w:r w:rsidRPr="00500E21">
        <w:rPr>
          <w:rFonts w:ascii="Times New Roman" w:eastAsia="Times New Roman" w:hAnsi="Times New Roman" w:cs="Times New Roman"/>
          <w:bCs/>
          <w:iCs/>
          <w:sz w:val="24"/>
          <w:szCs w:val="24"/>
          <w:lang w:eastAsia="ru-RU"/>
        </w:rPr>
        <w:t>М.Ю.Лермонтова.</w:t>
      </w:r>
      <w:r w:rsidRPr="00500E21">
        <w:rPr>
          <w:rFonts w:ascii="Times New Roman" w:eastAsia="Times New Roman" w:hAnsi="Times New Roman" w:cs="Times New Roman"/>
          <w:sz w:val="24"/>
          <w:szCs w:val="24"/>
          <w:lang w:eastAsia="ru-RU"/>
        </w:rPr>
        <w:t xml:space="preserve"> Основные мотивы и идейно-художественные особенности лирики Лермонтова, ее эволюция. Стилевое своеобразие лирики Лермонтова. В.Г. Белинский о лирике М.Ю. Лермонтова.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Творческая индивидуальность Лермонтова, ее социально-историческая и эстетическая обусловленность. Соотношение романтических и реалистических начал. Постановка вопроса о творческом методе Лермонтова в современном литературоведении.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Поэмы «Мцыри» и «Демон». Проблематика, своеобразие образа романтического героя. Характерные черты композиции и стиля.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«Песня про купца Калашникова…» - «историческая поэмы в народном духе» (В.Г. Белинский). Проблематика, образы, композиция и язык поэмы.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«Герой нашего времени» - первый социально-психологический и философский роман в русской литературе. Печорин как социальный тип. В.Г. Белинский о типичности образа Печорина.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Н.В. Гоголь.</w:t>
      </w:r>
      <w:r w:rsidRPr="00500E21">
        <w:rPr>
          <w:rFonts w:ascii="Times New Roman" w:eastAsia="Times New Roman" w:hAnsi="Times New Roman" w:cs="Times New Roman"/>
          <w:sz w:val="24"/>
          <w:szCs w:val="24"/>
          <w:lang w:eastAsia="ru-RU"/>
        </w:rPr>
        <w:t xml:space="preserve"> Повести «Вечера на хуторе близ Диканьки» и «Миргород». Романтизм и реализм в этих произведениях. В.Г. Белинский о Гоголе-художнике. Особенности юмора Н.В. Гоголя.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Социальная, нравственная, эстетическая проблематика петербургских повестей Гоголя, их метод и стиль. Повесть «Шинель» - этапное произведение русской литературы.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Комедия «Ревизор». Новаторский характер комедии, ее значение для русской литературы и русского театра.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Поэма «Мертвые души». Ее замысел, проблематика, образы, композиция. Своеобразие типизации образов гоголевской сатиры. «Мертвые души» в оценке русской критики и в исследованиях современных ученых.</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 xml:space="preserve">Духовная проза Гоголя. «Выбранные места из переписки с друзьями». Нравственно-философское содержание произведения.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Cs/>
          <w:sz w:val="24"/>
          <w:szCs w:val="24"/>
          <w:lang w:eastAsia="ru-RU"/>
        </w:rPr>
        <w:t>В.Г. Белинский.</w:t>
      </w:r>
      <w:r w:rsidRPr="00500E21">
        <w:rPr>
          <w:rFonts w:ascii="Times New Roman" w:eastAsia="Times New Roman" w:hAnsi="Times New Roman" w:cs="Times New Roman"/>
          <w:sz w:val="24"/>
          <w:szCs w:val="24"/>
          <w:lang w:eastAsia="ru-RU"/>
        </w:rPr>
        <w:t xml:space="preserve"> Литературно-критическая деятельность. Эстетическая теория В.Г. Белинского и ее роль в развитии русской эстетики. Наиболее значительные работы современных исследователей о критике.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А.И. Герцен.</w:t>
      </w:r>
      <w:r w:rsidRPr="00500E21">
        <w:rPr>
          <w:rFonts w:ascii="Times New Roman" w:eastAsia="Times New Roman" w:hAnsi="Times New Roman" w:cs="Times New Roman"/>
          <w:sz w:val="24"/>
          <w:szCs w:val="24"/>
          <w:lang w:eastAsia="ru-RU"/>
        </w:rPr>
        <w:t xml:space="preserve"> Его роль в общественно-политической и литературной жизни 40-60-х годов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Роман «Кто виноват?» как произведение социально-публицистического пафоса. Проблематика романа, влияние «натуральной школы». Владимир Бельтов и его предшественники в русской литературе.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«Былое и думы». Особенности жанра и композиции. Постановка проблемы личности в произведении. Характеристика общественной жизни России 30-60-х годов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сквозь призму авторского восприятия.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w:t>
      </w:r>
      <w:r w:rsidRPr="00500E21">
        <w:rPr>
          <w:rFonts w:ascii="Times New Roman" w:eastAsia="Times New Roman" w:hAnsi="Times New Roman" w:cs="Times New Roman"/>
          <w:i/>
          <w:iCs/>
          <w:sz w:val="24"/>
          <w:szCs w:val="24"/>
          <w:lang w:eastAsia="ru-RU"/>
        </w:rPr>
        <w:t>С.Т. Аксакова</w:t>
      </w:r>
      <w:r w:rsidRPr="00500E21">
        <w:rPr>
          <w:rFonts w:ascii="Times New Roman" w:eastAsia="Times New Roman" w:hAnsi="Times New Roman" w:cs="Times New Roman"/>
          <w:sz w:val="24"/>
          <w:szCs w:val="24"/>
          <w:lang w:eastAsia="ru-RU"/>
        </w:rPr>
        <w:t xml:space="preserve">. «Детские годы Багрова-внука», «Аленький цветочек». </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И.А. Гончаров</w:t>
      </w:r>
      <w:r w:rsidRPr="00500E21">
        <w:rPr>
          <w:rFonts w:ascii="Times New Roman" w:eastAsia="Times New Roman" w:hAnsi="Times New Roman" w:cs="Times New Roman"/>
          <w:sz w:val="24"/>
          <w:szCs w:val="24"/>
          <w:lang w:eastAsia="ru-RU"/>
        </w:rPr>
        <w:t xml:space="preserve"> как художник слова, крупнейший романист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мастер реалистической прозы. История изучения творчества И.А. Гончарова. Мастерство Гончарова в изображении характеров, бытовых примет русской жизни середины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мир русской провинции в трилогии Гончарова. Основные вехи жизненного пути. Картина мира в произведении «Фрегат “Паллада”».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 «Обыкновенная история». История романтика Александра Адуева. Образы дяди и племянника. Критика практицизма и рационализма, мечтательности и идеализма. Нравственные итоги эволюции Адуева-младшего в романе.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 «Обломов» как новый этап в осмыслении русской действительности. Тип русского барина в романе: его идеалы, мечты, причины неприятия петербургской действительности. Идейно-композиционная роль «Сна Обломова» в романе. Обломовщина как социальное и психологическое явление. А.В. Дружинин о романе. Н.А. Добролюбов о романе.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Реалистическая полнота в изображении жизни, яркость бытовых зарисовок, выразительность деталей, языка. Философская глубина романа. Современные споры о сущности и причинах обломовщины.</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 xml:space="preserve">Роман «Обрыв». Первоначальный замысел романа, связанный с намерением автора показать русскую жизнь в широкой исторической панораме. Художник Райский и смысл его эволюции. Тема искусства в романе.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Критическое изображение представителей крайнего нигилизма (Волохов). Поиск новых путей в жизни (образ Веры): «старая» и «новая» правда в романе. Тема родины, России. Раздумья автора о путях общественного прогресса и будущем России. Символический смысл названия романа. Споры о романе в русской критике.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Место И.А. Гончарова в истории мировой литературы.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Демократическая проза </w:t>
      </w:r>
      <w:r w:rsidRPr="00500E21">
        <w:rPr>
          <w:rFonts w:ascii="Times New Roman" w:eastAsia="Times New Roman" w:hAnsi="Times New Roman" w:cs="Times New Roman"/>
          <w:bCs/>
          <w:i/>
          <w:iCs/>
          <w:sz w:val="24"/>
          <w:szCs w:val="24"/>
          <w:lang w:eastAsia="ru-RU"/>
        </w:rPr>
        <w:t>А.Ф. Писемского</w:t>
      </w:r>
      <w:r w:rsidRPr="00500E21">
        <w:rPr>
          <w:rFonts w:ascii="Times New Roman" w:eastAsia="Times New Roman" w:hAnsi="Times New Roman" w:cs="Times New Roman"/>
          <w:i/>
          <w:iCs/>
          <w:sz w:val="24"/>
          <w:szCs w:val="24"/>
          <w:lang w:eastAsia="ru-RU"/>
        </w:rPr>
        <w:t>.</w:t>
      </w:r>
      <w:r w:rsidRPr="00500E21">
        <w:rPr>
          <w:rFonts w:ascii="Times New Roman" w:eastAsia="Times New Roman" w:hAnsi="Times New Roman" w:cs="Times New Roman"/>
          <w:sz w:val="24"/>
          <w:szCs w:val="24"/>
          <w:lang w:eastAsia="ru-RU"/>
        </w:rPr>
        <w:t xml:space="preserve"> Образ разночинца в романе «Тысяча душ». Участие А.Ф. Писемского в журнальной полемике по вопросам нигилизма. Антинигилистический роман «Взбаламученное море» (1869).</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И.С. Тургенев.</w:t>
      </w:r>
      <w:r w:rsidRPr="00500E21">
        <w:rPr>
          <w:rFonts w:ascii="Times New Roman" w:eastAsia="Times New Roman" w:hAnsi="Times New Roman" w:cs="Times New Roman"/>
          <w:sz w:val="24"/>
          <w:szCs w:val="24"/>
          <w:lang w:eastAsia="ru-RU"/>
        </w:rPr>
        <w:t xml:space="preserve"> Мировое значение творчества И.С. Тургенева. Принципы поэтики романов Тургенева.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 xml:space="preserve">Начало литературной деятельности, влияние В.Г. Белинского. «Записки охотника», своеобразие их содержания: поэтическое изображение народа, его потенциальных возможностей. Стиль «Записок охотника».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Романы И.С. Тургенева – художественная летопись нравственных исканий русской интеллигенции середины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Высокая поэтичность этих романов, мастерство писателя в передаче лирических настроений, в изображении женских характеров, природы, любви. Типология дворянских героев в романах Тургенева (Добролюбов: энтузиасты, герои-пропагандисты, просветители).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Проблема «лишнего человека» в произведениях Тургенева. Образ Рудина, противоречивость и отвлеченность его духовных порывов и стремлений, оторванность от действительных нужд родины.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«Дворянское гнездо». Судьбы дворянства, проблемы культуры и самобытного развития русского общества; проблема долга и личного счастья. Философский, исторический и социальный смысл романа. Поэтизация любви и природы, лиризм романа.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«Отцы и дети» как роман идейных споров. История создания, характеристика замысла, антинигилистическая направленность романа. Духовный облик разночинца; мировоззренческая система нигилизма и ее развенчание в романе. Споры вокруг романа.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«Накануне». Образ положительного героя в романе, поэтизация деятельного начала в человеке. Проблема героической личности и патриотизма.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 «Дым». Изображение общественно-политических кружковв романе. Образ Литвинова как положительного героя. Символический смысл названия романа. Споры о путях общественного прогресса.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Проза Тургенева 70-х гг. Изображение народников в романе «Новь». Художественные достоинства романа.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Женские образы в романах Тургенева, тонкость психологического рисунка в изображении любви.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Темы и образы «Стихотворений в прозе» Тургенева, особенности жанра и стиля. Философско-психологическое начало произведений цикла.</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Н.Г. Чернышевский.</w:t>
      </w:r>
      <w:r w:rsidRPr="00500E21">
        <w:rPr>
          <w:rFonts w:ascii="Times New Roman" w:eastAsia="Times New Roman" w:hAnsi="Times New Roman" w:cs="Times New Roman"/>
          <w:sz w:val="24"/>
          <w:szCs w:val="24"/>
          <w:lang w:eastAsia="ru-RU"/>
        </w:rPr>
        <w:t xml:space="preserve"> Общественно-литературная деятельность Чернышевского. Мировоззрение, исторические и философские взгляды писателя, формирование материалистических убеждений. Эстетическая теория Чернышевского в диссертации «Эстетическое отношение искусства к действительности». Своеобразие идей социализма в трудах Чернышевского, их отличие от революционных стремлений 70-х гг. Чернышевский-критик, его деятельность в журнале «Современник». Определение «гоголевского направления» в статье «Очерки гоголевского периода русской литературы» (1856).</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 «Что делать?» как отражение философских, политических и социальных взглядов писателя. Особенности поэтики романа; тема старого мира, «новые люди» в романе, их жизненные принципы. Тема женской эмансипации. Идея нравственного преображения человека на основе принципов «разумного эгоизма»; теория «разумного эгоизма», ее роль в формировании этики людей будущего. Образ будущего в романе, роль фантастического элемента в раскрытии центральной идеи произведения. Споры о романе.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tabs>
          <w:tab w:val="left" w:pos="2088"/>
        </w:tabs>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Ф.И. Тютчев.</w:t>
      </w:r>
      <w:r w:rsidRPr="00500E21">
        <w:rPr>
          <w:rFonts w:ascii="Times New Roman" w:eastAsia="Times New Roman" w:hAnsi="Times New Roman" w:cs="Times New Roman"/>
          <w:sz w:val="24"/>
          <w:szCs w:val="24"/>
          <w:lang w:eastAsia="ru-RU"/>
        </w:rPr>
        <w:t xml:space="preserve"> Судьба поэтического наследия Тютчева. Лирика 20-30-х гг. Философский пафос его поэзии; Тютчев как поэт мысли.</w:t>
      </w:r>
    </w:p>
    <w:p w:rsidR="00500E21" w:rsidRPr="00500E21" w:rsidRDefault="00500E21" w:rsidP="00500E21">
      <w:pPr>
        <w:tabs>
          <w:tab w:val="left" w:pos="2088"/>
        </w:tabs>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 xml:space="preserve"> Картины Вселенной в поэзии Тютчева. Эстетика романтизма в стихах поэта. Изображение природы в произведениях Тютчева: внимание к «переходным» состояниям, неуловимым прекрасным мгновениям («Чародейкою Зимою», «Весенняя гроза», «Полдень», «Есть в осени первоначальной…» и др.). Пантеистическое отношение к природе в стихотворениях Тютчева.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Глубина и богатство чувств в любовной лирике Тютчева. «Денисьевский цикл», его идейно-художественные особенности; особенности психологизма. Мировое значение лирики поэта.</w:t>
      </w:r>
    </w:p>
    <w:p w:rsidR="00500E21" w:rsidRPr="00500E21"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sz w:val="24"/>
          <w:szCs w:val="24"/>
          <w:lang w:eastAsia="ru-RU"/>
        </w:rPr>
        <w:t>Философские и политические стихотворения Тютчева («</w:t>
      </w:r>
      <w:r w:rsidRPr="00500E21">
        <w:rPr>
          <w:rFonts w:ascii="Times New Roman" w:eastAsia="Times New Roman" w:hAnsi="Times New Roman" w:cs="Times New Roman"/>
          <w:sz w:val="24"/>
          <w:szCs w:val="24"/>
          <w:lang w:val="en-US" w:eastAsia="ru-RU"/>
        </w:rPr>
        <w:t>Silentium</w:t>
      </w:r>
      <w:r w:rsidRPr="00500E21">
        <w:rPr>
          <w:rFonts w:ascii="Times New Roman" w:eastAsia="Times New Roman" w:hAnsi="Times New Roman" w:cs="Times New Roman"/>
          <w:sz w:val="24"/>
          <w:szCs w:val="24"/>
          <w:lang w:eastAsia="ru-RU"/>
        </w:rPr>
        <w:t>», «Наш век», «</w:t>
      </w:r>
      <w:r w:rsidRPr="00500E21">
        <w:rPr>
          <w:rFonts w:ascii="Times New Roman" w:eastAsia="Times New Roman" w:hAnsi="Times New Roman" w:cs="Times New Roman"/>
          <w:color w:val="000000"/>
          <w:sz w:val="24"/>
          <w:szCs w:val="24"/>
          <w:lang w:eastAsia="ru-RU"/>
        </w:rPr>
        <w:t>Умом Россию не понять», «Ты долго ль будешь за туманом», «Напрасный труд – нет, их не вразумишь»), их пророческое значение.</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А.А. Фет</w:t>
      </w:r>
      <w:r w:rsidRPr="00500E21">
        <w:rPr>
          <w:rFonts w:ascii="Times New Roman" w:eastAsia="Times New Roman" w:hAnsi="Times New Roman" w:cs="Times New Roman"/>
          <w:sz w:val="24"/>
          <w:szCs w:val="24"/>
          <w:lang w:eastAsia="ru-RU"/>
        </w:rPr>
        <w:t xml:space="preserve">. Жизненный путь поэта, его эстетическая программа (постижение красоты в природе и жизни человека). Характеристика дарования А.Фета в статье А.В. Дружинина «Стихотворения А.А. Фета» (1856).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Природа в лирике Фета: тонкая одухотворенность, красота и динамика неуловимого, эмоциональность и музыкальность стихотворений поэта; ассоциации «ночной поэзии».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Очарование любовного чувства в лирике Фета, пафос красоты и страсти. Образ героини в стихотворениях «В долгие ночи…», «Неотразимый образ», «Старые письма».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Значение лирики А.Фета.</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Н.А. Некрасов.</w:t>
      </w:r>
      <w:r w:rsidRPr="00500E21">
        <w:rPr>
          <w:rFonts w:ascii="Times New Roman" w:eastAsia="Times New Roman" w:hAnsi="Times New Roman" w:cs="Times New Roman"/>
          <w:sz w:val="24"/>
          <w:szCs w:val="24"/>
          <w:lang w:eastAsia="ru-RU"/>
        </w:rPr>
        <w:t xml:space="preserve"> Некрасов как поэт. Основные мотивы лирики Некрасова: изображение городской бедноты («Еду ли ночью», «Вор»), крестьянского страдания («В дороге», «Забытая деревня», «Орина – мать солдатская»), тема труда («Несжатая полоса», «Железная дорога»), обличение бюрократизма и паразитизма («Размышления у парадного подъезда»), утверждение общественной, гражданской направленности творчества («Поэт и гражданин»), поэтическое изображение крестьянского мира и детства «Крестьянские дети», «Школьник»), «долюшка женская» в стихотворениях Некрасова («Тройка»). Новаторство лирики Некрасова, ее социальная острота, органическая связь с фольклором, реалистическая конкретность художественной детали, богатство поэтической интонации.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Крестьянский мир в поэмах «Коробейники» и «Мороз, Красный нос».</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Поэма «Кому на Руси жить хорошо» - вершина поэтического мастерства Некрасова. Типология крестьянского характера в поэме. Образ Матрены Тимофеевны – символ выстраданной силы народа и его духовного потенциала. Решения вопроса о «счастье» в поэме; образ «народного заступника» Гриши Добросклонова. Художественные достоинства поэмы.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Значение творчества Некрасова.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Поэты «некрасовской школы».: </w:t>
      </w:r>
      <w:r w:rsidRPr="00500E21">
        <w:rPr>
          <w:rFonts w:ascii="Times New Roman" w:eastAsia="Times New Roman" w:hAnsi="Times New Roman" w:cs="Times New Roman"/>
          <w:i/>
          <w:iCs/>
          <w:sz w:val="24"/>
          <w:szCs w:val="24"/>
          <w:lang w:eastAsia="ru-RU"/>
        </w:rPr>
        <w:t>М.Л. Михайлов, В.С. Курочкин, Д.Д. Минаев</w:t>
      </w:r>
      <w:r w:rsidRPr="00500E21">
        <w:rPr>
          <w:rFonts w:ascii="Times New Roman" w:eastAsia="Times New Roman" w:hAnsi="Times New Roman" w:cs="Times New Roman"/>
          <w:sz w:val="24"/>
          <w:szCs w:val="24"/>
          <w:lang w:eastAsia="ru-RU"/>
        </w:rPr>
        <w:t xml:space="preserve">. Творчество </w:t>
      </w:r>
      <w:r w:rsidRPr="00500E21">
        <w:rPr>
          <w:rFonts w:ascii="Times New Roman" w:eastAsia="Times New Roman" w:hAnsi="Times New Roman" w:cs="Times New Roman"/>
          <w:i/>
          <w:iCs/>
          <w:sz w:val="24"/>
          <w:szCs w:val="24"/>
          <w:lang w:eastAsia="ru-RU"/>
        </w:rPr>
        <w:t>И.С. Никитина.</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iCs/>
          <w:color w:val="000000"/>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sz w:val="24"/>
          <w:szCs w:val="24"/>
          <w:lang w:eastAsia="ru-RU"/>
        </w:rPr>
        <w:t>А.К. Толстой.</w:t>
      </w:r>
      <w:r w:rsidRPr="00500E21">
        <w:rPr>
          <w:rFonts w:ascii="Times New Roman" w:eastAsia="Times New Roman" w:hAnsi="Times New Roman" w:cs="Times New Roman"/>
          <w:sz w:val="24"/>
          <w:szCs w:val="24"/>
          <w:lang w:eastAsia="ru-RU"/>
        </w:rPr>
        <w:t xml:space="preserve"> Жизненный путь А.К. Толстого, его эстетическая позиция. Особенности романтической лирики поэта: тонкость психологического рисунка, наглядность повествования, музыкальность. Антинигилистические мотивы в лирике А.К. Толстого.</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Баллады и былины Толстого, образы русских богатырей и славянская старина, особенности лексики.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Драматическая трилогия А.К. Толстого: «Смерть Иоанна Грозного», «Царь Федор Иоаннович», «Царь Борис». Проблема власти, исторической необходимости о личной воли. Масштабность, глубина нравственно-философского содержания трагедий.</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Трактовка образа Ивана Грозного в историческом романе «Князь Серебряный».</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А.Н. Островский.</w:t>
      </w:r>
      <w:r w:rsidRPr="00500E21">
        <w:rPr>
          <w:rFonts w:ascii="Times New Roman" w:eastAsia="Times New Roman" w:hAnsi="Times New Roman" w:cs="Times New Roman"/>
          <w:sz w:val="24"/>
          <w:szCs w:val="24"/>
          <w:lang w:eastAsia="ru-RU"/>
        </w:rPr>
        <w:t xml:space="preserve"> Роль Островского в развитии самобытной русской драматургии и русского театра. Начала творческого пути.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Образы самодуров в пьесах 40-50-х гг. («Свои люди – сочтемся»).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«Москвитянинский» (1852-1855) период творчества. Ап. Григорьев о пьесах Островского. А.В. Дружинин об Островском. Национальный колорит в пьесе «Бедность не порок».</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Расцвет творческого дарования. Провинциальный купеческий быт в пьесе «Гроза». Характеристика «темного царства» в статьях Добролюбова. Образ Катерины: новаторство драматурга в изображении народного характера, трагизм женской судьбы.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Исторические хроники и пьесы Островского («Козьма Захарьич Минин-Сухорук», «Дмитрий Самозванец», «Воевода»). Изображение борьбы за независимость, поэтизация подвига во имя отчизны.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Сатирическая картина нравов в пьесе «На всякого мудреца довольно простоты» (1968).</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Критика собственнической морали в пьесах 70-80-х гг. Вершинные достижения русского драматургического искусства: «Лес», «Бешеные деньги». «Не все коту масленица», «Таланты и поклонники», «Без вины виноватые», «Волки и овцы», «Снегурочка», «Бесприданница».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Своеобразие художественной формы драматургии Островского. </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500E21">
        <w:rPr>
          <w:rFonts w:ascii="Times New Roman" w:eastAsia="Times New Roman" w:hAnsi="Times New Roman" w:cs="Times New Roman"/>
          <w:bCs/>
          <w:i/>
          <w:iCs/>
          <w:sz w:val="24"/>
          <w:szCs w:val="24"/>
          <w:lang w:eastAsia="ru-RU"/>
        </w:rPr>
        <w:t xml:space="preserve">М.Е. Салтыков-Щедрин. </w:t>
      </w:r>
      <w:r w:rsidRPr="00500E21">
        <w:rPr>
          <w:rFonts w:ascii="Times New Roman" w:eastAsia="Times New Roman" w:hAnsi="Times New Roman" w:cs="Times New Roman"/>
          <w:bCs/>
          <w:iCs/>
          <w:sz w:val="24"/>
          <w:szCs w:val="24"/>
          <w:lang w:eastAsia="ru-RU"/>
        </w:rPr>
        <w:t>Характеристика творческого пути сатирика. Особенности поэтики сатирических произведений Щедрина, их связь с реализмом. Первые опыты художественной прозы, влияние «натуральной школы» (1847-48) . «Губернские очерки». Изображение быта и психологии провинциального общества, социальный пафос произведения.</w:t>
      </w:r>
    </w:p>
    <w:p w:rsidR="00500E21" w:rsidRPr="00500E21"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500E21">
        <w:rPr>
          <w:rFonts w:ascii="Times New Roman" w:eastAsia="Times New Roman" w:hAnsi="Times New Roman" w:cs="Times New Roman"/>
          <w:bCs/>
          <w:iCs/>
          <w:sz w:val="24"/>
          <w:szCs w:val="24"/>
          <w:lang w:eastAsia="ru-RU"/>
        </w:rPr>
        <w:t>«История одного города» как сатира на бюрократическую систему. Способы сатирической типизации, «галерея» градоначальников, характеристика глуповцев. Нравственно-философские уроки сатиры писателя, символика хроники.</w:t>
      </w:r>
    </w:p>
    <w:p w:rsidR="00500E21" w:rsidRPr="00500E21"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500E21">
        <w:rPr>
          <w:rFonts w:ascii="Times New Roman" w:eastAsia="Times New Roman" w:hAnsi="Times New Roman" w:cs="Times New Roman"/>
          <w:bCs/>
          <w:iCs/>
          <w:sz w:val="24"/>
          <w:szCs w:val="24"/>
          <w:lang w:eastAsia="ru-RU"/>
        </w:rPr>
        <w:t>Тематика и проблематика сказок, образы бюрократов и обывателей в сказках «Либерал», «Вяленая вобла», «Медведь на воеводстве», «Премудрый пискарь», «Карась-идеалист», «Самоотверженный заяц» и др. Принципы поэтики, связь с фольклором. Осуждение психологии мещанина. Осуждение нравственных пороков в сказках «Пропала совесть», «Добродетели и пороки», «Христова ночь», «Обманщик газетчик и легковерный читатель» и др.</w:t>
      </w:r>
    </w:p>
    <w:p w:rsidR="00500E21" w:rsidRPr="00500E21"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500E21">
        <w:rPr>
          <w:rFonts w:ascii="Times New Roman" w:eastAsia="Times New Roman" w:hAnsi="Times New Roman" w:cs="Times New Roman"/>
          <w:bCs/>
          <w:iCs/>
          <w:sz w:val="24"/>
          <w:szCs w:val="24"/>
          <w:lang w:eastAsia="ru-RU"/>
        </w:rPr>
        <w:t xml:space="preserve">Роман «Господа Головлевы». Философско-сатирическое начало, символика образов. Особенности развития «семейной темы»в романе. Значение образа Иудушки в мировой литературе. </w:t>
      </w:r>
    </w:p>
    <w:p w:rsidR="00500E21" w:rsidRPr="00500E21"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500E21">
        <w:rPr>
          <w:rFonts w:ascii="Times New Roman" w:eastAsia="Times New Roman" w:hAnsi="Times New Roman" w:cs="Times New Roman"/>
          <w:bCs/>
          <w:iCs/>
          <w:sz w:val="24"/>
          <w:szCs w:val="24"/>
          <w:lang w:eastAsia="ru-RU"/>
        </w:rPr>
        <w:t>Своеобразие художественной формы произведений М.Е. С-Щедрина.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500E21">
        <w:rPr>
          <w:rFonts w:ascii="Times New Roman" w:eastAsia="Calibri" w:hAnsi="Times New Roman" w:cs="Times New Roman"/>
          <w:b/>
          <w:bCs/>
          <w:sz w:val="24"/>
          <w:szCs w:val="24"/>
        </w:rPr>
        <w:t xml:space="preserve">«История русской литературы </w:t>
      </w:r>
      <w:r w:rsidRPr="00500E21">
        <w:rPr>
          <w:rFonts w:ascii="Times New Roman" w:eastAsia="Calibri" w:hAnsi="Times New Roman" w:cs="Times New Roman"/>
          <w:b/>
          <w:bCs/>
          <w:sz w:val="24"/>
          <w:szCs w:val="24"/>
          <w:lang w:val="en-US"/>
        </w:rPr>
        <w:t>XIX</w:t>
      </w:r>
      <w:r w:rsidRPr="00500E21">
        <w:rPr>
          <w:rFonts w:ascii="Times New Roman" w:eastAsia="Calibri" w:hAnsi="Times New Roman" w:cs="Times New Roman"/>
          <w:b/>
          <w:bCs/>
          <w:sz w:val="24"/>
          <w:szCs w:val="24"/>
        </w:rPr>
        <w:t xml:space="preserve"> века (вторая половина)»</w:t>
      </w: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lastRenderedPageBreak/>
        <w:t>Общая характеристика развития русской литературы второй половины Х</w:t>
      </w:r>
      <w:r w:rsidRPr="00500E21">
        <w:rPr>
          <w:rFonts w:ascii="Times New Roman" w:eastAsia="Times New Roman" w:hAnsi="Times New Roman" w:cs="Times New Roman"/>
          <w:bCs/>
          <w:sz w:val="24"/>
          <w:szCs w:val="24"/>
          <w:lang w:val="en-US" w:eastAsia="ru-RU"/>
        </w:rPr>
        <w:t>I</w:t>
      </w:r>
      <w:r w:rsidRPr="00500E21">
        <w:rPr>
          <w:rFonts w:ascii="Times New Roman" w:eastAsia="Times New Roman" w:hAnsi="Times New Roman" w:cs="Times New Roman"/>
          <w:bCs/>
          <w:sz w:val="24"/>
          <w:szCs w:val="24"/>
          <w:lang w:eastAsia="ru-RU"/>
        </w:rPr>
        <w:t>Х в.</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500E21">
        <w:rPr>
          <w:rFonts w:ascii="Times New Roman" w:eastAsia="Times New Roman" w:hAnsi="Times New Roman" w:cs="Times New Roman"/>
          <w:sz w:val="24"/>
          <w:szCs w:val="24"/>
          <w:lang w:val="en-US" w:eastAsia="ru-RU"/>
        </w:rPr>
        <w:t>I</w:t>
      </w:r>
      <w:r w:rsidRPr="00500E21">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Л. Н. Толстой в критике </w:t>
      </w:r>
      <w:r w:rsidRPr="00500E21">
        <w:rPr>
          <w:rFonts w:ascii="Times New Roman" w:eastAsia="Times New Roman" w:hAnsi="Times New Roman" w:cs="Times New Roman"/>
          <w:sz w:val="24"/>
          <w:szCs w:val="24"/>
          <w:lang w:val="en-US" w:eastAsia="ru-RU"/>
        </w:rPr>
        <w:t>XIX</w:t>
      </w:r>
      <w:r w:rsidRPr="00500E21">
        <w:rPr>
          <w:rFonts w:ascii="Times New Roman" w:eastAsia="Times New Roman" w:hAnsi="Times New Roman" w:cs="Times New Roman"/>
          <w:sz w:val="24"/>
          <w:szCs w:val="24"/>
          <w:lang w:eastAsia="ru-RU"/>
        </w:rPr>
        <w:t>–</w:t>
      </w:r>
      <w:r w:rsidRPr="00500E21">
        <w:rPr>
          <w:rFonts w:ascii="Times New Roman" w:eastAsia="Times New Roman" w:hAnsi="Times New Roman" w:cs="Times New Roman"/>
          <w:sz w:val="24"/>
          <w:szCs w:val="24"/>
          <w:lang w:val="en-US" w:eastAsia="ru-RU"/>
        </w:rPr>
        <w:t>XX</w:t>
      </w:r>
      <w:r w:rsidRPr="00500E21">
        <w:rPr>
          <w:rFonts w:ascii="Times New Roman" w:eastAsia="Times New Roman" w:hAnsi="Times New Roman" w:cs="Times New Roman"/>
          <w:sz w:val="24"/>
          <w:szCs w:val="24"/>
          <w:lang w:eastAsia="ru-RU"/>
        </w:rPr>
        <w:t xml:space="preserve"> веков. (Н. Страхов, К. Леонтьев, И. Бунин и др.)</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Творческий путь А. В. Кольцова. Проблематика и поэтика творчества. Анализ одного из стихотворений по выбору студента. Белинский о Кольцове.</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500E21" w:rsidRPr="00500E21"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500E21" w:rsidRDefault="00500E21" w:rsidP="00500E21">
      <w:pPr>
        <w:keepNext/>
        <w:spacing w:after="0" w:line="276" w:lineRule="auto"/>
        <w:ind w:firstLine="709"/>
        <w:jc w:val="both"/>
        <w:outlineLvl w:val="0"/>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Тексты для изучения и конспектирования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(обязательный минимум)</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В. Г. Белинский</w:t>
      </w:r>
      <w:r w:rsidRPr="00500E21">
        <w:rPr>
          <w:rFonts w:ascii="Times New Roman" w:eastAsia="Times New Roman" w:hAnsi="Times New Roman" w:cs="Times New Roman"/>
          <w:sz w:val="24"/>
          <w:szCs w:val="24"/>
          <w:lang w:eastAsia="ru-RU"/>
        </w:rPr>
        <w:t xml:space="preserve">. Взгляд на русскую литературу 1847 г. Стихотворения Аполлона Майкова. Стихотворения Кольцова.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Д. И. Писарев.</w:t>
      </w:r>
      <w:r w:rsidRPr="00500E21">
        <w:rPr>
          <w:rFonts w:ascii="Times New Roman" w:eastAsia="Times New Roman" w:hAnsi="Times New Roman" w:cs="Times New Roman"/>
          <w:sz w:val="24"/>
          <w:szCs w:val="24"/>
          <w:lang w:eastAsia="ru-RU"/>
        </w:rPr>
        <w:t xml:space="preserve"> Борьба за жизнь. Старое барство. «Обломов». Роман И. А. Гончарова. Базаров.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Н. А. Добролюбов.</w:t>
      </w:r>
      <w:r w:rsidRPr="00500E21">
        <w:rPr>
          <w:rFonts w:ascii="Times New Roman" w:eastAsia="Times New Roman" w:hAnsi="Times New Roman" w:cs="Times New Roman"/>
          <w:sz w:val="24"/>
          <w:szCs w:val="24"/>
          <w:lang w:eastAsia="ru-RU"/>
        </w:rPr>
        <w:t xml:space="preserve"> Забитые люди.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И. В. Киреевский</w:t>
      </w:r>
      <w:r w:rsidRPr="00500E21">
        <w:rPr>
          <w:rFonts w:ascii="Times New Roman" w:eastAsia="Times New Roman" w:hAnsi="Times New Roman" w:cs="Times New Roman"/>
          <w:sz w:val="24"/>
          <w:szCs w:val="24"/>
          <w:lang w:eastAsia="ru-RU"/>
        </w:rPr>
        <w:t xml:space="preserve">. «О характере просвещения Европы…» (конспект).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В. И. Даль</w:t>
      </w:r>
      <w:r w:rsidRPr="00500E21">
        <w:rPr>
          <w:rFonts w:ascii="Times New Roman" w:eastAsia="Times New Roman" w:hAnsi="Times New Roman" w:cs="Times New Roman"/>
          <w:sz w:val="24"/>
          <w:szCs w:val="24"/>
          <w:lang w:eastAsia="ru-RU"/>
        </w:rPr>
        <w:t xml:space="preserve">. Пословицы русского народа. Записки о смерти А. С. Пушкина.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 В. Дружинин</w:t>
      </w:r>
      <w:r w:rsidRPr="00500E21">
        <w:rPr>
          <w:rFonts w:ascii="Times New Roman" w:eastAsia="Times New Roman" w:hAnsi="Times New Roman" w:cs="Times New Roman"/>
          <w:sz w:val="24"/>
          <w:szCs w:val="24"/>
          <w:lang w:eastAsia="ru-RU"/>
        </w:rPr>
        <w:t>. «Обломов». Роман И. А. Гончарова. Стихотворения А. Фета. Сочинения А. Н. Островского.</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А. Григорьев.</w:t>
      </w:r>
      <w:r w:rsidRPr="00500E21">
        <w:rPr>
          <w:rFonts w:ascii="Times New Roman" w:eastAsia="Times New Roman" w:hAnsi="Times New Roman" w:cs="Times New Roman"/>
          <w:sz w:val="24"/>
          <w:szCs w:val="24"/>
          <w:lang w:eastAsia="ru-RU"/>
        </w:rPr>
        <w:t xml:space="preserve"> Стихотворения Н. Некрасова. Литературная деятельность графа Толстого, ст. 2. Достоевский и школа сентиментального натурализма.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П. В. Анненков.</w:t>
      </w:r>
      <w:r w:rsidRPr="00500E21">
        <w:rPr>
          <w:rFonts w:ascii="Times New Roman" w:eastAsia="Times New Roman" w:hAnsi="Times New Roman" w:cs="Times New Roman"/>
          <w:sz w:val="24"/>
          <w:szCs w:val="24"/>
          <w:lang w:eastAsia="ru-RU"/>
        </w:rPr>
        <w:t xml:space="preserve"> Исторические и эстетические вопросы в романе гр.Л. Н. Толстого «Война и мир».</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К. М. Леонтьев.</w:t>
      </w:r>
      <w:r w:rsidRPr="00500E21">
        <w:rPr>
          <w:rFonts w:ascii="Times New Roman" w:eastAsia="Times New Roman" w:hAnsi="Times New Roman" w:cs="Times New Roman"/>
          <w:sz w:val="24"/>
          <w:szCs w:val="24"/>
          <w:lang w:eastAsia="ru-RU"/>
        </w:rPr>
        <w:t xml:space="preserve"> Анализ, стиль, веяние (о романах гр. Толстого). Наши новые христиане.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Страхов Н.</w:t>
      </w:r>
      <w:r w:rsidRPr="00500E21">
        <w:rPr>
          <w:rFonts w:ascii="Times New Roman" w:eastAsia="Times New Roman" w:hAnsi="Times New Roman" w:cs="Times New Roman"/>
          <w:sz w:val="24"/>
          <w:szCs w:val="24"/>
          <w:lang w:eastAsia="ru-RU"/>
        </w:rPr>
        <w:t xml:space="preserve"> Заметки о Фете. Юбилей поэзии Фета. Несколько слов памяти Фета (одну статью о Фете — по выбору). «Война и мир». Сочинение гр. Толстого. Ф. М. Достоевский. Преступление и наказание.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И. А. Гончаров</w:t>
      </w:r>
      <w:r w:rsidRPr="00500E21">
        <w:rPr>
          <w:rFonts w:ascii="Times New Roman" w:eastAsia="Times New Roman" w:hAnsi="Times New Roman" w:cs="Times New Roman"/>
          <w:sz w:val="24"/>
          <w:szCs w:val="24"/>
          <w:lang w:eastAsia="ru-RU"/>
        </w:rPr>
        <w:t>. Обломов. Необыкновенная история.</w:t>
      </w:r>
    </w:p>
    <w:p w:rsidR="00500E21" w:rsidRPr="00500E21"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bCs/>
          <w:i/>
          <w:iCs/>
          <w:sz w:val="24"/>
          <w:szCs w:val="24"/>
          <w:lang w:eastAsia="ru-RU"/>
        </w:rPr>
        <w:t>Ф. И. Тютчев</w:t>
      </w:r>
      <w:r w:rsidRPr="00500E21">
        <w:rPr>
          <w:rFonts w:ascii="Times New Roman" w:eastAsia="Times New Roman" w:hAnsi="Times New Roman" w:cs="Times New Roman"/>
          <w:sz w:val="24"/>
          <w:szCs w:val="24"/>
          <w:lang w:eastAsia="ru-RU"/>
        </w:rPr>
        <w:t xml:space="preserve">. </w:t>
      </w:r>
      <w:r w:rsidRPr="00500E21">
        <w:rPr>
          <w:rFonts w:ascii="Times New Roman" w:eastAsia="Times New Roman" w:hAnsi="Times New Roman" w:cs="Times New Roman"/>
          <w:color w:val="000000"/>
          <w:sz w:val="24"/>
          <w:szCs w:val="24"/>
          <w:lang w:eastAsia="ru-RU"/>
        </w:rPr>
        <w:t xml:space="preserve">Сумерки. </w:t>
      </w:r>
      <w:r w:rsidRPr="00500E21">
        <w:rPr>
          <w:rFonts w:ascii="Times New Roman" w:eastAsia="Times New Roman" w:hAnsi="Times New Roman" w:cs="Times New Roman"/>
          <w:bCs/>
          <w:i/>
          <w:iCs/>
          <w:color w:val="000000"/>
          <w:sz w:val="24"/>
          <w:szCs w:val="24"/>
          <w:lang w:eastAsia="ru-RU"/>
        </w:rPr>
        <w:t>Весенняя гроза. Чародейкою-зимою</w:t>
      </w:r>
      <w:r w:rsidRPr="00500E21">
        <w:rPr>
          <w:rFonts w:ascii="Times New Roman" w:eastAsia="Times New Roman" w:hAnsi="Times New Roman" w:cs="Times New Roman"/>
          <w:color w:val="000000"/>
          <w:sz w:val="24"/>
          <w:szCs w:val="24"/>
          <w:lang w:eastAsia="ru-RU"/>
        </w:rPr>
        <w:t xml:space="preserve">. Весенние воды. Уста с улыбкою приветной. </w:t>
      </w:r>
      <w:r w:rsidRPr="00500E21">
        <w:rPr>
          <w:rFonts w:ascii="Times New Roman" w:eastAsia="Times New Roman" w:hAnsi="Times New Roman" w:cs="Times New Roman"/>
          <w:color w:val="000000"/>
          <w:sz w:val="24"/>
          <w:szCs w:val="24"/>
          <w:lang w:val="en-US" w:eastAsia="ru-RU"/>
        </w:rPr>
        <w:t>Sientium</w:t>
      </w:r>
      <w:r w:rsidRPr="00500E21">
        <w:rPr>
          <w:rFonts w:ascii="Times New Roman" w:eastAsia="Times New Roman" w:hAnsi="Times New Roman" w:cs="Times New Roman"/>
          <w:color w:val="000000"/>
          <w:sz w:val="24"/>
          <w:szCs w:val="24"/>
          <w:lang w:eastAsia="ru-RU"/>
        </w:rPr>
        <w:t>.</w:t>
      </w:r>
      <w:r w:rsidRPr="00500E21">
        <w:rPr>
          <w:rFonts w:ascii="Times New Roman" w:eastAsia="Times New Roman" w:hAnsi="Times New Roman" w:cs="Times New Roman"/>
          <w:color w:val="000000"/>
          <w:sz w:val="24"/>
          <w:szCs w:val="24"/>
          <w:lang w:val="en-US" w:eastAsia="ru-RU"/>
        </w:rPr>
        <w:t>He</w:t>
      </w:r>
      <w:r w:rsidRPr="00500E21">
        <w:rPr>
          <w:rFonts w:ascii="Times New Roman" w:eastAsia="Times New Roman" w:hAnsi="Times New Roman" w:cs="Times New Roman"/>
          <w:color w:val="000000"/>
          <w:sz w:val="24"/>
          <w:szCs w:val="24"/>
          <w:lang w:eastAsia="ru-RU"/>
        </w:rPr>
        <w:t xml:space="preserve"> то, что мните вы, природа. Фонтан. Душа моя — элизиум теней. О чем ты воешь, ветр ночной? Тени сизые смесились. Осенний вечер. </w:t>
      </w:r>
      <w:r w:rsidRPr="00500E21">
        <w:rPr>
          <w:rFonts w:ascii="Times New Roman" w:eastAsia="Times New Roman" w:hAnsi="Times New Roman" w:cs="Times New Roman"/>
          <w:bCs/>
          <w:i/>
          <w:iCs/>
          <w:color w:val="000000"/>
          <w:sz w:val="24"/>
          <w:szCs w:val="24"/>
          <w:lang w:eastAsia="ru-RU"/>
        </w:rPr>
        <w:t>Полдень</w:t>
      </w:r>
      <w:r w:rsidRPr="00500E21">
        <w:rPr>
          <w:rFonts w:ascii="Times New Roman" w:eastAsia="Times New Roman" w:hAnsi="Times New Roman" w:cs="Times New Roman"/>
          <w:color w:val="000000"/>
          <w:sz w:val="24"/>
          <w:szCs w:val="24"/>
          <w:lang w:eastAsia="ru-RU"/>
        </w:rPr>
        <w:t xml:space="preserve">. Я помню время золотое. Люблю глаза твои, мой друг. О, как убийственно мы любим. Не раз ты слышала признанье. </w:t>
      </w:r>
      <w:r w:rsidRPr="00500E21">
        <w:rPr>
          <w:rFonts w:ascii="Times New Roman" w:eastAsia="Times New Roman" w:hAnsi="Times New Roman" w:cs="Times New Roman"/>
          <w:bCs/>
          <w:i/>
          <w:iCs/>
          <w:color w:val="000000"/>
          <w:sz w:val="24"/>
          <w:szCs w:val="24"/>
          <w:lang w:eastAsia="ru-RU"/>
        </w:rPr>
        <w:t>Предопределение. Наш век</w:t>
      </w:r>
      <w:r w:rsidRPr="00500E21">
        <w:rPr>
          <w:rFonts w:ascii="Times New Roman" w:eastAsia="Times New Roman" w:hAnsi="Times New Roman" w:cs="Times New Roman"/>
          <w:color w:val="000000"/>
          <w:sz w:val="24"/>
          <w:szCs w:val="24"/>
          <w:lang w:eastAsia="ru-RU"/>
        </w:rPr>
        <w:t xml:space="preserve">. Волна и дума. О, не тревожь меня укорой справедливой. Чему молилась ты с любовью. </w:t>
      </w:r>
      <w:r w:rsidRPr="00500E21">
        <w:rPr>
          <w:rFonts w:ascii="Times New Roman" w:eastAsia="Times New Roman" w:hAnsi="Times New Roman" w:cs="Times New Roman"/>
          <w:bCs/>
          <w:i/>
          <w:iCs/>
          <w:color w:val="000000"/>
          <w:sz w:val="24"/>
          <w:szCs w:val="24"/>
          <w:lang w:eastAsia="ru-RU"/>
        </w:rPr>
        <w:t>Последняя любовь.</w:t>
      </w:r>
      <w:r w:rsidRPr="00500E21">
        <w:rPr>
          <w:rFonts w:ascii="Times New Roman" w:eastAsia="Times New Roman" w:hAnsi="Times New Roman" w:cs="Times New Roman"/>
          <w:color w:val="000000"/>
          <w:sz w:val="24"/>
          <w:szCs w:val="24"/>
          <w:lang w:eastAsia="ru-RU"/>
        </w:rPr>
        <w:t xml:space="preserve"> Она сидела на полу. Ты, волна моя морская. Сегодня, друг, пятнадцать лет минуло. </w:t>
      </w:r>
      <w:r w:rsidRPr="00500E21">
        <w:rPr>
          <w:rFonts w:ascii="Times New Roman" w:eastAsia="Times New Roman" w:hAnsi="Times New Roman" w:cs="Times New Roman"/>
          <w:bCs/>
          <w:i/>
          <w:iCs/>
          <w:color w:val="000000"/>
          <w:sz w:val="24"/>
          <w:szCs w:val="24"/>
          <w:lang w:eastAsia="ru-RU"/>
        </w:rPr>
        <w:t>Я встретил вас – и все былое</w:t>
      </w:r>
      <w:r w:rsidRPr="00500E21">
        <w:rPr>
          <w:rFonts w:ascii="Times New Roman" w:eastAsia="Times New Roman" w:hAnsi="Times New Roman" w:cs="Times New Roman"/>
          <w:color w:val="000000"/>
          <w:sz w:val="24"/>
          <w:szCs w:val="24"/>
          <w:lang w:eastAsia="ru-RU"/>
        </w:rPr>
        <w:t>. Эти бедные селенья. О, вещая душа моя. Есть в осени первоначальной. Мо</w:t>
      </w:r>
      <w:r w:rsidRPr="00500E21">
        <w:rPr>
          <w:rFonts w:ascii="Times New Roman" w:eastAsia="Times New Roman" w:hAnsi="Times New Roman" w:cs="Times New Roman"/>
          <w:color w:val="000000"/>
          <w:sz w:val="24"/>
          <w:szCs w:val="24"/>
          <w:lang w:val="en-US" w:eastAsia="ru-RU"/>
        </w:rPr>
        <w:t>pe</w:t>
      </w:r>
      <w:r w:rsidRPr="00500E21">
        <w:rPr>
          <w:rFonts w:ascii="Times New Roman" w:eastAsia="Times New Roman" w:hAnsi="Times New Roman" w:cs="Times New Roman"/>
          <w:color w:val="000000"/>
          <w:sz w:val="24"/>
          <w:szCs w:val="24"/>
          <w:lang w:eastAsia="ru-RU"/>
        </w:rPr>
        <w:t xml:space="preserve"> и утес. </w:t>
      </w:r>
      <w:r w:rsidRPr="00500E21">
        <w:rPr>
          <w:rFonts w:ascii="Times New Roman" w:eastAsia="Times New Roman" w:hAnsi="Times New Roman" w:cs="Times New Roman"/>
          <w:bCs/>
          <w:i/>
          <w:iCs/>
          <w:color w:val="000000"/>
          <w:sz w:val="24"/>
          <w:szCs w:val="24"/>
          <w:lang w:eastAsia="ru-RU"/>
        </w:rPr>
        <w:lastRenderedPageBreak/>
        <w:t>Умом Россию не понять</w:t>
      </w:r>
      <w:r w:rsidRPr="00500E21">
        <w:rPr>
          <w:rFonts w:ascii="Times New Roman" w:eastAsia="Times New Roman" w:hAnsi="Times New Roman" w:cs="Times New Roman"/>
          <w:color w:val="000000"/>
          <w:sz w:val="24"/>
          <w:szCs w:val="24"/>
          <w:lang w:eastAsia="ru-RU"/>
        </w:rPr>
        <w:t xml:space="preserve">. Две силы есть... Русской женщине. Когда дряхлеющие силы. В небе тают облака. Пророчество. Ужасный сон отяготел над нами. Ты долго ль будешь за туманом. </w:t>
      </w:r>
      <w:r w:rsidRPr="00500E21">
        <w:rPr>
          <w:rFonts w:ascii="Times New Roman" w:eastAsia="Times New Roman" w:hAnsi="Times New Roman" w:cs="Times New Roman"/>
          <w:bCs/>
          <w:i/>
          <w:iCs/>
          <w:color w:val="000000"/>
          <w:sz w:val="24"/>
          <w:szCs w:val="24"/>
          <w:lang w:eastAsia="ru-RU"/>
        </w:rPr>
        <w:t>Напрасный труд – нет, их не вразумишь</w:t>
      </w:r>
      <w:r w:rsidRPr="00500E21">
        <w:rPr>
          <w:rFonts w:ascii="Times New Roman" w:eastAsia="Times New Roman" w:hAnsi="Times New Roman" w:cs="Times New Roman"/>
          <w:color w:val="000000"/>
          <w:sz w:val="24"/>
          <w:szCs w:val="24"/>
          <w:lang w:eastAsia="ru-RU"/>
        </w:rPr>
        <w:t>. Теперь тебе не до стихов.</w:t>
      </w:r>
    </w:p>
    <w:p w:rsidR="00500E21" w:rsidRPr="00500E21"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bCs/>
          <w:i/>
          <w:iCs/>
          <w:sz w:val="24"/>
          <w:szCs w:val="24"/>
          <w:lang w:eastAsia="ru-RU"/>
        </w:rPr>
        <w:t>А. А. Фет</w:t>
      </w:r>
      <w:r w:rsidRPr="00500E21">
        <w:rPr>
          <w:rFonts w:ascii="Times New Roman" w:eastAsia="Times New Roman" w:hAnsi="Times New Roman" w:cs="Times New Roman"/>
          <w:sz w:val="24"/>
          <w:szCs w:val="24"/>
          <w:lang w:eastAsia="ru-RU"/>
        </w:rPr>
        <w:t xml:space="preserve">. Уж верба вся пушистая. Одним толчком согнать ладью живую. Еще майская ночь. Цветы (1857), Певице (1857). </w:t>
      </w:r>
      <w:r w:rsidRPr="00500E21">
        <w:rPr>
          <w:rFonts w:ascii="Times New Roman" w:eastAsia="Times New Roman" w:hAnsi="Times New Roman" w:cs="Times New Roman"/>
          <w:color w:val="000000"/>
          <w:sz w:val="24"/>
          <w:szCs w:val="24"/>
          <w:lang w:eastAsia="ru-RU"/>
        </w:rPr>
        <w:t>Ласточки. Лес. Бабочка. Первый лан</w:t>
      </w:r>
      <w:r w:rsidRPr="00500E21">
        <w:rPr>
          <w:rFonts w:ascii="Times New Roman" w:eastAsia="Times New Roman" w:hAnsi="Times New Roman" w:cs="Times New Roman"/>
          <w:color w:val="000000"/>
          <w:sz w:val="24"/>
          <w:szCs w:val="24"/>
          <w:lang w:eastAsia="ru-RU"/>
        </w:rPr>
        <w:softHyphen/>
        <w:t>дыш</w:t>
      </w:r>
      <w:r w:rsidRPr="00500E21">
        <w:rPr>
          <w:rFonts w:ascii="Times New Roman" w:eastAsia="Times New Roman" w:hAnsi="Times New Roman" w:cs="Times New Roman"/>
          <w:bCs/>
          <w:i/>
          <w:iCs/>
          <w:color w:val="000000"/>
          <w:sz w:val="24"/>
          <w:szCs w:val="24"/>
          <w:lang w:eastAsia="ru-RU"/>
        </w:rPr>
        <w:t>. Я пришел к тебе с приветом</w:t>
      </w:r>
      <w:r w:rsidRPr="00500E21">
        <w:rPr>
          <w:rFonts w:ascii="Times New Roman" w:eastAsia="Times New Roman" w:hAnsi="Times New Roman" w:cs="Times New Roman"/>
          <w:color w:val="000000"/>
          <w:sz w:val="24"/>
          <w:szCs w:val="24"/>
          <w:lang w:eastAsia="ru-RU"/>
        </w:rPr>
        <w:t xml:space="preserve">... </w:t>
      </w:r>
      <w:r w:rsidRPr="00500E21">
        <w:rPr>
          <w:rFonts w:ascii="Times New Roman" w:eastAsia="Times New Roman" w:hAnsi="Times New Roman" w:cs="Times New Roman"/>
          <w:bCs/>
          <w:i/>
          <w:iCs/>
          <w:color w:val="000000"/>
          <w:sz w:val="24"/>
          <w:szCs w:val="24"/>
          <w:lang w:eastAsia="ru-RU"/>
        </w:rPr>
        <w:t>Шепот, робкое дыханье</w:t>
      </w:r>
      <w:r w:rsidRPr="00500E21">
        <w:rPr>
          <w:rFonts w:ascii="Times New Roman" w:eastAsia="Times New Roman" w:hAnsi="Times New Roman" w:cs="Times New Roman"/>
          <w:color w:val="000000"/>
          <w:sz w:val="24"/>
          <w:szCs w:val="24"/>
          <w:lang w:eastAsia="ru-RU"/>
        </w:rPr>
        <w:t xml:space="preserve">. Это утро. </w:t>
      </w:r>
      <w:r w:rsidRPr="00500E21">
        <w:rPr>
          <w:rFonts w:ascii="Times New Roman" w:eastAsia="Times New Roman" w:hAnsi="Times New Roman" w:cs="Times New Roman"/>
          <w:bCs/>
          <w:i/>
          <w:iCs/>
          <w:color w:val="000000"/>
          <w:sz w:val="24"/>
          <w:szCs w:val="24"/>
          <w:lang w:eastAsia="ru-RU"/>
        </w:rPr>
        <w:t>Сияла ночь</w:t>
      </w:r>
      <w:r w:rsidRPr="00500E21">
        <w:rPr>
          <w:rFonts w:ascii="Times New Roman" w:eastAsia="Times New Roman" w:hAnsi="Times New Roman" w:cs="Times New Roman"/>
          <w:color w:val="000000"/>
          <w:sz w:val="24"/>
          <w:szCs w:val="24"/>
          <w:lang w:eastAsia="ru-RU"/>
        </w:rPr>
        <w:t xml:space="preserve">. Весенний дождь. </w:t>
      </w:r>
      <w:r w:rsidRPr="00500E21">
        <w:rPr>
          <w:rFonts w:ascii="Times New Roman" w:eastAsia="Times New Roman" w:hAnsi="Times New Roman" w:cs="Times New Roman"/>
          <w:bCs/>
          <w:i/>
          <w:iCs/>
          <w:color w:val="000000"/>
          <w:sz w:val="24"/>
          <w:szCs w:val="24"/>
          <w:lang w:eastAsia="ru-RU"/>
        </w:rPr>
        <w:t>На заре ты ее не буди</w:t>
      </w:r>
      <w:r w:rsidRPr="00500E21">
        <w:rPr>
          <w:rFonts w:ascii="Times New Roman" w:eastAsia="Times New Roman" w:hAnsi="Times New Roman" w:cs="Times New Roman"/>
          <w:color w:val="000000"/>
          <w:sz w:val="24"/>
          <w:szCs w:val="24"/>
          <w:lang w:eastAsia="ru-RU"/>
        </w:rPr>
        <w:t xml:space="preserve">. Уснуло озеро. </w:t>
      </w:r>
      <w:r w:rsidRPr="00500E21">
        <w:rPr>
          <w:rFonts w:ascii="Times New Roman" w:eastAsia="Times New Roman" w:hAnsi="Times New Roman" w:cs="Times New Roman"/>
          <w:iCs/>
          <w:color w:val="000000"/>
          <w:sz w:val="24"/>
          <w:szCs w:val="24"/>
          <w:lang w:eastAsia="ru-RU"/>
        </w:rPr>
        <w:t xml:space="preserve">Я </w:t>
      </w:r>
      <w:r w:rsidRPr="00500E21">
        <w:rPr>
          <w:rFonts w:ascii="Times New Roman" w:eastAsia="Times New Roman" w:hAnsi="Times New Roman" w:cs="Times New Roman"/>
          <w:color w:val="000000"/>
          <w:sz w:val="24"/>
          <w:szCs w:val="24"/>
          <w:lang w:eastAsia="ru-RU"/>
        </w:rPr>
        <w:t>тебе ничего не скажу. Осень. Нет не жди ты песни страстной.</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Н. С. Лесков.</w:t>
      </w:r>
      <w:r w:rsidRPr="00500E21">
        <w:rPr>
          <w:rFonts w:ascii="Times New Roman" w:eastAsia="Times New Roman" w:hAnsi="Times New Roman" w:cs="Times New Roman"/>
          <w:sz w:val="24"/>
          <w:szCs w:val="24"/>
          <w:lang w:eastAsia="ru-RU"/>
        </w:rPr>
        <w:t xml:space="preserve"> Очарованный странник. Левша.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Ф. М. Достоевский.</w:t>
      </w:r>
      <w:r w:rsidRPr="00500E21">
        <w:rPr>
          <w:rFonts w:ascii="Times New Roman" w:eastAsia="Times New Roman" w:hAnsi="Times New Roman" w:cs="Times New Roman"/>
          <w:sz w:val="24"/>
          <w:szCs w:val="24"/>
          <w:lang w:eastAsia="ru-RU"/>
        </w:rPr>
        <w:t xml:space="preserve"> Бедные люди. Преступление и наказание. Идиот. Речь о Пушкине.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Л. Н. Толстой.</w:t>
      </w:r>
      <w:r w:rsidRPr="00500E21">
        <w:rPr>
          <w:rFonts w:ascii="Times New Roman" w:eastAsia="Times New Roman" w:hAnsi="Times New Roman" w:cs="Times New Roman"/>
          <w:sz w:val="24"/>
          <w:szCs w:val="24"/>
          <w:lang w:eastAsia="ru-RU"/>
        </w:rPr>
        <w:t xml:space="preserve"> Война и мир.</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В. М. Гаршин.</w:t>
      </w:r>
      <w:r w:rsidRPr="00500E21">
        <w:rPr>
          <w:rFonts w:ascii="Times New Roman" w:eastAsia="Times New Roman" w:hAnsi="Times New Roman" w:cs="Times New Roman"/>
          <w:sz w:val="24"/>
          <w:szCs w:val="24"/>
          <w:lang w:eastAsia="ru-RU"/>
        </w:rPr>
        <w:t xml:space="preserve"> Одно из произведений по выбору («Красный цветок», «</w:t>
      </w:r>
      <w:r w:rsidRPr="00500E21">
        <w:rPr>
          <w:rFonts w:ascii="Times New Roman" w:eastAsia="Times New Roman" w:hAnsi="Times New Roman" w:cs="Times New Roman"/>
          <w:sz w:val="24"/>
          <w:szCs w:val="24"/>
          <w:lang w:val="en-US" w:eastAsia="ru-RU"/>
        </w:rPr>
        <w:t>AttaleaPrinceps</w:t>
      </w:r>
      <w:r w:rsidRPr="00500E21">
        <w:rPr>
          <w:rFonts w:ascii="Times New Roman" w:eastAsia="Times New Roman" w:hAnsi="Times New Roman" w:cs="Times New Roman"/>
          <w:sz w:val="24"/>
          <w:szCs w:val="24"/>
          <w:lang w:eastAsia="ru-RU"/>
        </w:rPr>
        <w:t>» и др.)</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Н. А. Некрасов</w:t>
      </w:r>
      <w:r w:rsidRPr="00500E21">
        <w:rPr>
          <w:rFonts w:ascii="Times New Roman" w:eastAsia="Times New Roman" w:hAnsi="Times New Roman" w:cs="Times New Roman"/>
          <w:sz w:val="24"/>
          <w:szCs w:val="24"/>
          <w:lang w:eastAsia="ru-RU"/>
        </w:rPr>
        <w:t xml:space="preserve">. </w:t>
      </w:r>
      <w:r w:rsidRPr="00500E21">
        <w:rPr>
          <w:rFonts w:ascii="Times New Roman" w:eastAsia="Times New Roman" w:hAnsi="Times New Roman" w:cs="Times New Roman"/>
          <w:color w:val="000000"/>
          <w:sz w:val="24"/>
          <w:szCs w:val="24"/>
          <w:lang w:eastAsia="ru-RU"/>
        </w:rPr>
        <w:t xml:space="preserve">В дороге. Колыбельная песня. Огородник. </w:t>
      </w:r>
      <w:r w:rsidRPr="00500E21">
        <w:rPr>
          <w:rFonts w:ascii="Times New Roman" w:eastAsia="Times New Roman" w:hAnsi="Times New Roman" w:cs="Times New Roman"/>
          <w:bCs/>
          <w:i/>
          <w:iCs/>
          <w:color w:val="000000"/>
          <w:sz w:val="24"/>
          <w:szCs w:val="24"/>
          <w:lang w:eastAsia="ru-RU"/>
        </w:rPr>
        <w:t>Тройка.</w:t>
      </w:r>
      <w:r w:rsidRPr="00500E21">
        <w:rPr>
          <w:rFonts w:ascii="Times New Roman" w:eastAsia="Times New Roman" w:hAnsi="Times New Roman" w:cs="Times New Roman"/>
          <w:color w:val="000000"/>
          <w:sz w:val="24"/>
          <w:szCs w:val="24"/>
          <w:lang w:eastAsia="ru-RU"/>
        </w:rPr>
        <w:t xml:space="preserve"> Родина. Псовая охота. Еду ли ночью. Нравственный человек. Железная дорога. Вчераш</w:t>
      </w:r>
      <w:r w:rsidRPr="00500E21">
        <w:rPr>
          <w:rFonts w:ascii="Times New Roman" w:eastAsia="Times New Roman" w:hAnsi="Times New Roman" w:cs="Times New Roman"/>
          <w:color w:val="000000"/>
          <w:sz w:val="24"/>
          <w:szCs w:val="24"/>
          <w:lang w:eastAsia="ru-RU"/>
        </w:rPr>
        <w:softHyphen/>
        <w:t xml:space="preserve">ний день часу в шестом. Блажен незлобивый поэт. </w:t>
      </w:r>
      <w:r w:rsidRPr="00500E21">
        <w:rPr>
          <w:rFonts w:ascii="Times New Roman" w:eastAsia="Times New Roman" w:hAnsi="Times New Roman" w:cs="Times New Roman"/>
          <w:bCs/>
          <w:i/>
          <w:iCs/>
          <w:color w:val="000000"/>
          <w:sz w:val="24"/>
          <w:szCs w:val="24"/>
          <w:lang w:eastAsia="ru-RU"/>
        </w:rPr>
        <w:t>Элегия</w:t>
      </w:r>
      <w:r w:rsidRPr="00500E21">
        <w:rPr>
          <w:rFonts w:ascii="Times New Roman" w:eastAsia="Times New Roman" w:hAnsi="Times New Roman" w:cs="Times New Roman"/>
          <w:color w:val="000000"/>
          <w:sz w:val="24"/>
          <w:szCs w:val="24"/>
          <w:lang w:eastAsia="ru-RU"/>
        </w:rPr>
        <w:t>. В деревне. Несжатая поло</w:t>
      </w:r>
      <w:r w:rsidRPr="00500E21">
        <w:rPr>
          <w:rFonts w:ascii="Times New Roman" w:eastAsia="Times New Roman" w:hAnsi="Times New Roman" w:cs="Times New Roman"/>
          <w:color w:val="000000"/>
          <w:sz w:val="24"/>
          <w:szCs w:val="24"/>
          <w:lang w:eastAsia="ru-RU"/>
        </w:rPr>
        <w:softHyphen/>
        <w:t xml:space="preserve">са. Влас. Саша. Внимая ужасам войны. Забытая деревня. </w:t>
      </w:r>
      <w:r w:rsidRPr="00500E21">
        <w:rPr>
          <w:rFonts w:ascii="Times New Roman" w:eastAsia="Times New Roman" w:hAnsi="Times New Roman" w:cs="Times New Roman"/>
          <w:bCs/>
          <w:i/>
          <w:iCs/>
          <w:color w:val="000000"/>
          <w:sz w:val="24"/>
          <w:szCs w:val="24"/>
          <w:lang w:eastAsia="ru-RU"/>
        </w:rPr>
        <w:t>Школьник.</w:t>
      </w:r>
      <w:r w:rsidRPr="00500E21">
        <w:rPr>
          <w:rFonts w:ascii="Times New Roman" w:eastAsia="Times New Roman" w:hAnsi="Times New Roman" w:cs="Times New Roman"/>
          <w:color w:val="000000"/>
          <w:sz w:val="24"/>
          <w:szCs w:val="24"/>
          <w:lang w:eastAsia="ru-RU"/>
        </w:rPr>
        <w:t xml:space="preserve"> Поэт и гражданин. </w:t>
      </w:r>
      <w:r w:rsidRPr="00500E21">
        <w:rPr>
          <w:rFonts w:ascii="Times New Roman" w:eastAsia="Times New Roman" w:hAnsi="Times New Roman" w:cs="Times New Roman"/>
          <w:bCs/>
          <w:i/>
          <w:iCs/>
          <w:color w:val="000000"/>
          <w:sz w:val="24"/>
          <w:szCs w:val="24"/>
          <w:lang w:eastAsia="ru-RU"/>
        </w:rPr>
        <w:t xml:space="preserve">Размышления у парадного подъезда. </w:t>
      </w:r>
      <w:r w:rsidRPr="00500E21">
        <w:rPr>
          <w:rFonts w:ascii="Times New Roman" w:eastAsia="Times New Roman" w:hAnsi="Times New Roman" w:cs="Times New Roman"/>
          <w:color w:val="000000"/>
          <w:sz w:val="24"/>
          <w:szCs w:val="24"/>
          <w:lang w:eastAsia="ru-RU"/>
        </w:rPr>
        <w:t>Песня Еремушке. На Волге. Рыцарь на час. Деревенские новости. Крестьянские дети. Свобода. Зеленый шум. Калистрат. В пол</w:t>
      </w:r>
      <w:r w:rsidRPr="00500E21">
        <w:rPr>
          <w:rFonts w:ascii="Times New Roman" w:eastAsia="Times New Roman" w:hAnsi="Times New Roman" w:cs="Times New Roman"/>
          <w:color w:val="000000"/>
          <w:sz w:val="24"/>
          <w:szCs w:val="24"/>
          <w:lang w:eastAsia="ru-RU"/>
        </w:rPr>
        <w:softHyphen/>
        <w:t xml:space="preserve">ном разгаре страда деревенская. Орина, мать солдатская. </w:t>
      </w:r>
      <w:r w:rsidRPr="00500E21">
        <w:rPr>
          <w:rFonts w:ascii="Times New Roman" w:eastAsia="Times New Roman" w:hAnsi="Times New Roman" w:cs="Times New Roman"/>
          <w:sz w:val="24"/>
          <w:szCs w:val="24"/>
          <w:lang w:eastAsia="ru-RU"/>
        </w:rPr>
        <w:t>Коробейники. Мороз, Красный нос. Кому на Руси жить хорошо.</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 Н. Майков</w:t>
      </w:r>
      <w:r w:rsidRPr="00500E21">
        <w:rPr>
          <w:rFonts w:ascii="Times New Roman" w:eastAsia="Times New Roman" w:hAnsi="Times New Roman" w:cs="Times New Roman"/>
          <w:sz w:val="24"/>
          <w:szCs w:val="24"/>
          <w:lang w:eastAsia="ru-RU"/>
        </w:rPr>
        <w:t>. Сомнение. Горы. Все думу тайную в душе моей питает.. Весна! выставляется первая рама… Возвышенная мысль достойной хочет брони… «Не отставай от века!» – лозунг лживый… У гроба Грозного.</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Е. П. Ростопчина</w:t>
      </w:r>
      <w:r w:rsidRPr="00500E21">
        <w:rPr>
          <w:rFonts w:ascii="Times New Roman" w:eastAsia="Times New Roman" w:hAnsi="Times New Roman" w:cs="Times New Roman"/>
          <w:sz w:val="24"/>
          <w:szCs w:val="24"/>
          <w:lang w:eastAsia="ru-RU"/>
        </w:rPr>
        <w:t>. Певица. Последний цветок. Бессонница. Когда б он знал. Песня. Три поры жизни. В степи. Моим критикам. Вид Москвы. Нашим будущим поэтам. Как должны писать женщины. В дорогу Михаилу Юрьевичу Лермонтову. Простонародная песня.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И. С. Никитин</w:t>
      </w:r>
      <w:r w:rsidRPr="00500E21">
        <w:rPr>
          <w:rFonts w:ascii="Times New Roman" w:eastAsia="Times New Roman" w:hAnsi="Times New Roman" w:cs="Times New Roman"/>
          <w:sz w:val="24"/>
          <w:szCs w:val="24"/>
          <w:lang w:eastAsia="ru-RU"/>
        </w:rPr>
        <w:t>. Пахарь. Рассказ ямщика. Песня. Утро. Ухарь-купец. Русь.</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 К. Толстой</w:t>
      </w:r>
      <w:r w:rsidRPr="00500E21">
        <w:rPr>
          <w:rFonts w:ascii="Times New Roman" w:eastAsia="Times New Roman" w:hAnsi="Times New Roman" w:cs="Times New Roman"/>
          <w:sz w:val="24"/>
          <w:szCs w:val="24"/>
          <w:lang w:eastAsia="ru-RU"/>
        </w:rPr>
        <w:t xml:space="preserve">. Колокольчики мои. Средь шумного бала. Коль любить, так без рассудку. Как здесь хорошо и приятно. Когда кругом безмолвен лес дремучий. Звонче жаворонка пенье. Слеза дрожит в твоем ревнивом взоре. Против течения. То было раннею весной.и др.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И. С. Тургенев</w:t>
      </w:r>
      <w:r w:rsidRPr="00500E21">
        <w:rPr>
          <w:rFonts w:ascii="Times New Roman" w:eastAsia="Times New Roman" w:hAnsi="Times New Roman" w:cs="Times New Roman"/>
          <w:sz w:val="24"/>
          <w:szCs w:val="24"/>
          <w:lang w:eastAsia="ru-RU"/>
        </w:rPr>
        <w:t>. Записки охотника. Отцы и дети. Стихотворения в прозе.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А. Н. Островский</w:t>
      </w:r>
      <w:r w:rsidRPr="00500E21">
        <w:rPr>
          <w:rFonts w:ascii="Times New Roman" w:eastAsia="Times New Roman" w:hAnsi="Times New Roman" w:cs="Times New Roman"/>
          <w:sz w:val="24"/>
          <w:szCs w:val="24"/>
          <w:lang w:eastAsia="ru-RU"/>
        </w:rPr>
        <w:t xml:space="preserve">. Гроза. Бесприданница. Снегурочка.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i/>
          <w:iCs/>
          <w:sz w:val="24"/>
          <w:szCs w:val="24"/>
          <w:lang w:eastAsia="ru-RU"/>
        </w:rPr>
        <w:t>М. Е. Салтыков-Щедрин</w:t>
      </w:r>
      <w:r w:rsidRPr="00500E21">
        <w:rPr>
          <w:rFonts w:ascii="Times New Roman" w:eastAsia="Times New Roman" w:hAnsi="Times New Roman" w:cs="Times New Roman"/>
          <w:sz w:val="24"/>
          <w:szCs w:val="24"/>
          <w:lang w:eastAsia="ru-RU"/>
        </w:rPr>
        <w:t>. Сказки по выбору студента (Повесть о том, как один мужик двух генералов прокормил. Премудрый пескарь. Обманщик-газетчик и легковерный читатель. Вяленая вобла. Карась-идеалист. Либерал и др.). Стихотворения А. А. Фета.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i/>
          <w:sz w:val="24"/>
          <w:szCs w:val="24"/>
          <w:lang w:eastAsia="ru-RU"/>
        </w:rPr>
        <w:t>А. П. Чехов.</w:t>
      </w:r>
      <w:r w:rsidRPr="00500E21">
        <w:rPr>
          <w:rFonts w:ascii="Times New Roman" w:eastAsia="Times New Roman" w:hAnsi="Times New Roman" w:cs="Times New Roman"/>
          <w:sz w:val="24"/>
          <w:szCs w:val="24"/>
          <w:lang w:eastAsia="ru-RU"/>
        </w:rPr>
        <w:t xml:space="preserve"> Три рассказа по выбору студента («Студент», «Ионыч», «Степь» др.). Вишнёвый сад.</w:t>
      </w: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500E21"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500E21">
        <w:rPr>
          <w:rFonts w:ascii="Times New Roman" w:eastAsia="Times New Roman" w:hAnsi="Times New Roman" w:cs="Times New Roman"/>
          <w:bCs/>
          <w:sz w:val="24"/>
          <w:szCs w:val="24"/>
          <w:lang w:eastAsia="ru-RU"/>
        </w:rPr>
        <w:t xml:space="preserve">Пять стихотворений из перечня для обязательного чтения выучить наизусть.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500E21">
        <w:rPr>
          <w:rFonts w:ascii="Times New Roman" w:eastAsia="Calibri" w:hAnsi="Times New Roman" w:cs="Times New Roman"/>
          <w:b/>
          <w:bCs/>
          <w:sz w:val="24"/>
          <w:szCs w:val="24"/>
        </w:rPr>
        <w:t>«История русской литературы</w:t>
      </w:r>
      <w:r w:rsidRPr="00500E21">
        <w:rPr>
          <w:rFonts w:ascii="Times New Roman" w:eastAsia="Calibri" w:hAnsi="Times New Roman" w:cs="Times New Roman"/>
          <w:b/>
          <w:bCs/>
          <w:sz w:val="24"/>
          <w:szCs w:val="24"/>
          <w:lang w:val="en-US"/>
        </w:rPr>
        <w:t>XX</w:t>
      </w:r>
      <w:r w:rsidRPr="00500E21">
        <w:rPr>
          <w:rFonts w:ascii="Times New Roman" w:eastAsia="Calibri" w:hAnsi="Times New Roman" w:cs="Times New Roman"/>
          <w:b/>
          <w:bCs/>
          <w:sz w:val="24"/>
          <w:szCs w:val="24"/>
        </w:rPr>
        <w:t xml:space="preserve"> века (первая половина)»</w:t>
      </w: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 xml:space="preserve">Особенности литературного процесса конца </w:t>
      </w:r>
      <w:r w:rsidRPr="00500E21">
        <w:rPr>
          <w:rFonts w:ascii="Times New Roman" w:eastAsia="Times New Roman" w:hAnsi="Times New Roman" w:cs="Times New Roman"/>
          <w:sz w:val="24"/>
          <w:szCs w:val="24"/>
          <w:lang w:val="en-US" w:eastAsia="ru-RU"/>
        </w:rPr>
        <w:t>XIX</w:t>
      </w:r>
      <w:r w:rsidRPr="00500E21">
        <w:rPr>
          <w:rFonts w:ascii="Times New Roman" w:eastAsia="Times New Roman" w:hAnsi="Times New Roman" w:cs="Times New Roman"/>
          <w:sz w:val="24"/>
          <w:szCs w:val="24"/>
          <w:lang w:eastAsia="ru-RU"/>
        </w:rPr>
        <w:t xml:space="preserve"> – начала </w:t>
      </w:r>
      <w:r w:rsidRPr="00500E21">
        <w:rPr>
          <w:rFonts w:ascii="Times New Roman" w:eastAsia="Times New Roman" w:hAnsi="Times New Roman" w:cs="Times New Roman"/>
          <w:sz w:val="24"/>
          <w:szCs w:val="24"/>
          <w:lang w:val="en-US" w:eastAsia="ru-RU"/>
        </w:rPr>
        <w:t>XX</w:t>
      </w:r>
      <w:r w:rsidRPr="00500E21">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Реализм. Ведущие тенденции и представители. «Неореализм».</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Модернизм. Основные течения и представители.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Роман М.Горького «Фома Гордеев». Проблематика, образы главных героев. Историческая концепция и традиции русского романа.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Драматургия М.Горького. Проблематика и художественное своеобразие пьесы «На дне».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Пьесы М.Горького об интеллигенции («Дачники», «Дети Солнца», «Варвары»).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Цикл рассказовМ.Горького «По Руси». Проблематика. Идейно-художественное своеобразие.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Повесть М.Горького «Мать». Христианская мораль и революционная 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Повесть М.Горького «Городок Окуров». Проблематика, образы главных героев, художественное своеобразие.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Горький-публицист и общественный деятель. «Разрушение личности». «Несвоевременные мысли».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С.Серафимовича до </w:t>
      </w:r>
      <w:smartTag w:uri="urn:schemas-microsoft-com:office:smarttags" w:element="metricconverter">
        <w:smartTagPr>
          <w:attr w:name="ProductID" w:val="1917 г"/>
        </w:smartTagPr>
        <w:r w:rsidRPr="00500E21">
          <w:rPr>
            <w:rFonts w:ascii="Times New Roman" w:eastAsia="Times New Roman" w:hAnsi="Times New Roman" w:cs="Times New Roman"/>
            <w:sz w:val="24"/>
            <w:szCs w:val="24"/>
            <w:lang w:eastAsia="ru-RU"/>
          </w:rPr>
          <w:t>1917 г</w:t>
        </w:r>
      </w:smartTag>
      <w:r w:rsidRPr="00500E21">
        <w:rPr>
          <w:rFonts w:ascii="Times New Roman" w:eastAsia="Times New Roman" w:hAnsi="Times New Roman" w:cs="Times New Roman"/>
          <w:sz w:val="24"/>
          <w:szCs w:val="24"/>
          <w:lang w:eastAsia="ru-RU"/>
        </w:rPr>
        <w:t>. Общая характеристика.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В.Вересаева. Обща характеристика.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А.Куприна. Идейно-художественное своеобразие рассказов«Штабс-капитан Рыбников», «Гранатовый браслет», «Суламифь» и др.</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Повесть А.Куприна «Поединок».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Идейно-художественное своеобразие повестей А.Куприна «Молох», «Олеся».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Художественный поиск А.Купринав «Листригонах», «Яме», рассказах о животных.</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И.Бунина. Общая характеристика. Проблематика, художественное своеобразие, анализ одного из произведений.</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Поэзия И.Бунина. Проблематика и поэтика.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Тема деревни и крестьянства в прозе И.Бунина («Антоновские яблоки», «Суходол», «Деревня», «Иоанн Рыдалец», «Захар Воробьёв»).</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Тема любви в творчестве И.Бунина.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Проза И.Бунина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Проза русской эмиграции (И.Шмелёв, А.Ремизов и др.). Общая характеристика.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Б.Зайцев о русских поэтах и писателях («Москва», «Далёкое», «Братья-писатели»).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Раннее творчество И.Шмелёва. Проблематика, художественное своеобразие («На скалах Валаама», «Человек из ресторана», «Росстани», «Неупиваемая чаша», рассказы).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Народное миросозерцание в сказках А.Ремизова (Сборники «Посолонь», «Докука и балагурье», «Весеннее порошье», «За святую Русь» и др.).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Петербургская тема в повести А.Ремизова «Крестовые сёстры».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Творческий путь Л.Андреева. Общая характеристика. Проблематика, художественное своеобразие.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Творческие судьбы Д.Мережковского, З.Гиппиус. Проблематика и поэтика.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Раннее творчество В.Брюсова. Сборник «Русские символисты» как манифест русского модернизма.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 xml:space="preserve"> Сборники В.Брюсова «</w:t>
      </w:r>
      <w:r w:rsidRPr="00500E21">
        <w:rPr>
          <w:rFonts w:ascii="Times New Roman" w:eastAsia="Times New Roman" w:hAnsi="Times New Roman" w:cs="Times New Roman"/>
          <w:sz w:val="24"/>
          <w:szCs w:val="24"/>
          <w:lang w:val="en-US" w:eastAsia="ru-RU"/>
        </w:rPr>
        <w:t>UrbietOrbi</w:t>
      </w:r>
      <w:r w:rsidRPr="00500E21">
        <w:rPr>
          <w:rFonts w:ascii="Times New Roman" w:eastAsia="Times New Roman" w:hAnsi="Times New Roman" w:cs="Times New Roman"/>
          <w:sz w:val="24"/>
          <w:szCs w:val="24"/>
          <w:lang w:eastAsia="ru-RU"/>
        </w:rPr>
        <w:t xml:space="preserve">», «Венок», «Все напевы». В.Брюсов – руководитель и ведущий автор журнала «Весы».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Революционная поэзия В.Брюсова. Нравственный аспект.</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В.Брюсов-критик. В.Брюсов об А.Пушкине.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К.Бальмонта.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Творческий путь Ф.Сологуба. Проблематика и поэтика.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Тема любви в творчестве А.Блока. Характеристика образа главной героини («Стихи о Прекрасной Даме», «Снежная Маска», «Фаина», «Кармен», «Родина»).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 Тема Родины в творчестве А.Блока (циклы «Родина», «На поле Куликовом», стихотворения «Россия», Русь» и другие).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А.Белого. Концепция символизма. Лирика. Проблематика и поэтика одного из романов по выбору студента («Петербург», «Серебряный голубь»). Мемуарная проза.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А.Ахматовой дооктябрьского периода. Проблематика и поэтика (сб. «Вечер», «Чётки»).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Идейно-художественное своеобразие сборников А.Ахматовой «Подорожник», «</w:t>
      </w:r>
      <w:r w:rsidRPr="00500E21">
        <w:rPr>
          <w:rFonts w:ascii="Times New Roman" w:eastAsia="Times New Roman" w:hAnsi="Times New Roman" w:cs="Times New Roman"/>
          <w:sz w:val="24"/>
          <w:szCs w:val="24"/>
          <w:lang w:val="en-US" w:eastAsia="ru-RU"/>
        </w:rPr>
        <w:t>AnnoDomini</w:t>
      </w:r>
      <w:r w:rsidRPr="00500E21">
        <w:rPr>
          <w:rFonts w:ascii="Times New Roman" w:eastAsia="Times New Roman" w:hAnsi="Times New Roman" w:cs="Times New Roman"/>
          <w:sz w:val="24"/>
          <w:szCs w:val="24"/>
          <w:lang w:eastAsia="ru-RU"/>
        </w:rPr>
        <w:t xml:space="preserve">». Предвоенные стихи («Тростник», «Седьмая книга», «Черепки»).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Н.Гумилёва.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И.Анненского.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«новокрестьянских» поэтов. Общая характеристика.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Идейное и художественное своеобразие лирики Н.Клюева.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М.Цветаевой. Проблематика и поэтика.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М.Волошина. Проблематика и поэтика. М.Волошин-критик.</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Поэзия В.Маяковского дооктябрьского периода. Проблематика и поэтика. </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Поэзия С.Есенина дооктябрьского периода. Идейно-художественные особенности сборника «Радуница».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500E21"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500E21">
        <w:rPr>
          <w:rFonts w:ascii="Times New Roman" w:eastAsia="Calibri" w:hAnsi="Times New Roman" w:cs="Times New Roman"/>
          <w:b/>
          <w:bCs/>
          <w:sz w:val="24"/>
          <w:szCs w:val="24"/>
        </w:rPr>
        <w:t>«История русской литературы</w:t>
      </w:r>
      <w:r w:rsidRPr="00500E21">
        <w:rPr>
          <w:rFonts w:ascii="Times New Roman" w:eastAsia="Calibri" w:hAnsi="Times New Roman" w:cs="Times New Roman"/>
          <w:b/>
          <w:bCs/>
          <w:sz w:val="24"/>
          <w:szCs w:val="24"/>
          <w:lang w:val="en-US"/>
        </w:rPr>
        <w:t>XX</w:t>
      </w:r>
      <w:r w:rsidRPr="00500E21">
        <w:rPr>
          <w:rFonts w:ascii="Times New Roman" w:eastAsia="Calibri" w:hAnsi="Times New Roman" w:cs="Times New Roman"/>
          <w:b/>
          <w:bCs/>
          <w:sz w:val="24"/>
          <w:szCs w:val="24"/>
        </w:rPr>
        <w:t xml:space="preserve"> века (вторая половина)»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Особенности литературного процесса 1960–70-х гг. Введение в научный оборот понятий «традиция», «преемственность». Выход книг серии ЖЗЛ, посвящённых Ф.Тютчёву, И. Гончарову, Ф. Достоевскому. Журнальная полемика. Споры вокруг исповедальной прозы. История возникновения течения «деревенская проза», споры о термине. Характеристики и оценки героя «деревенской прозы» в критической литературе того периода.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Распутина. Становление личности писателя. Ранний период творческой деятельности. Идейно-художественной своеобразие повести «Последний срок». Широта этической и эстетической проблематики. Духовная наполненность. Рассказы и повести70-х гг. «Уроки французского». Военная тема, женский характер в повести «Живи и помни». Судьбы деревни в повести «Прощание с Матёрой». Филисофско-публицистическая повесть «Пожар»: черты «учительской прозы». Творчество 80 – 90-х гг. Повесть «Дочь Ивана, мать Ивана»: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Шукшина. Становление личности писателя. Идейно-художественное своеобразии сборника «Сельские жители». Рассказы конца 60 – начала 70-х гг. и их герои: «странные люди», «чудики», «бесконвойные». Традиции фольклора, народно-смеховой культуры, Ф. Достоевского, Н. Лескова и Н. Гоголя. Рассказы автобиографического цикла. Проблематика и поэтика романа «Я пришёл дать вам волю». В. Шукшин и кинематограф.</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Творчество Б. Можаева. Становление личности писателя. Раннее творчество: социально-проблемные, публицистические мотивы. Проблема человека и производства. Идейно-художественное своеобразие повести «Живой» («Из жизни Фёдора Кузькина») как классика «деревенской прозы». Роман-хроника «Мужики и бабы». Проблематика и поэтика. Идейно-художественные особенности романа «Изгой». Б. Можаев-сценарист.</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Ф. Абрамова. Становление личности писателя. Первые литературные опыты. Работа о М. Шолохове. Жизнь русской деревни в военные годы в романе «Братья и сёстры». Послевоенная деревня в романе «две зимы и три лета». Деформация характеров русского крестьянства в романе «Пути-перепутья». Образ современной деревни в романе «Дом». Многоплановость изображения действительности. Проблема сущности русского характера («Деревянные кони», «Пелагея», «Алька»). Судьбы России в «Чистой книге».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Белова. Становление личности писателя.Особенности раннего творчества. Проблематика и поэтика повести «Привычное дело». Новое звучание темы народа и крестьянства. Идейно-художественные особенности цикла «Плотницкие рассказы». Изображение городской жизни в цикле «Воспитание по доктору Споку». Трагическая эпоха коллективизации в трилогии «Кануны», «Год великого перелома», «Час шестый».Проблематика и поэтика книги «Лад»: этнографическая точность и нравственная правда. Современная Москва в романе «Всё впереди».Рассказы для детей. Юмористические миниатюры.</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Крупина. Становление личности писателя. Традиции «деревенской прозы» в книге «Зёрна». Народная мудрость крестьянских рассказов (цикл «Варвара»). Повесть-сказка «Живая вода»: оскудение нравственных запасов, болевые моменты жизни русского народа в период «застоя», фольклорные традиции, особенности жанра. Жизнь современной деревни в повести «Сороковой день». Тема православия в повести «Великорецкая купель». Мозаика человеческих судеб в повествовании «Слава Богу за всё». Традиции Ф.Достоевского, И. Ильина.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Личутина. Становление личности писателя. Жизнь поморской деревни накануне «великого перелома» в повести «Белая горница». Жанровое своеобразие. Повести 70-х гг.В. Личутин и поколение «сорокалетних». Типы «амбивалентных» интеллигентов и искателей духовной правды в повестях «»Крылатая Серафима», «Последний колдун», «Фармазон», «Домашний философ». Роль иносказания, притчи, символа. Историческая дилогия «Долгий отдых» и «Скитальцы». История русского раскола («Раскол»). Городская тема в романе «Любостай». Проблематика и поэтика романа «Беглец из рая». В. Личутин-публицист.</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Л. Бородина. Становление личности писателя. Л. Бородин – общественный деятель, участие в ВСХСОН. Идеи А. Хомякова и др. «Беспокойные герои» повестей «Перед судом», «Повесть странного времени», «Вариант». Традиции «лагерной прозы» в повести «Правила игры» и эссе «Полюс верности». Поиски «срединного пути» в повестях «Гологор», «Третья правда», «Год чуда и печали». Характеристика социальных процессов в Советском государстве (роман «Расставание»). Образ нового поколения в повести «Женщина в море». Л. Бородин – редактор журнала «Москва». Жизнь Московского государства в исторической повести «Царица смуты». Проблематика и поэтика романа «Божеполье». Философская повесть-притча «Ловушка для Адама». Традиции русской классики в прозе Л. Бородина.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Ю. Казакова. Проблематика и поэтика сборников«На полустанке». Психологизм рассказов «Тедди», «Звон брегета», «Голубое и зелёное», «Некрасивая», </w:t>
      </w:r>
      <w:r w:rsidRPr="00500E21">
        <w:rPr>
          <w:rFonts w:ascii="Times New Roman" w:eastAsia="Times New Roman" w:hAnsi="Times New Roman" w:cs="Times New Roman"/>
          <w:sz w:val="24"/>
          <w:szCs w:val="24"/>
          <w:lang w:eastAsia="ru-RU"/>
        </w:rPr>
        <w:lastRenderedPageBreak/>
        <w:t>«Лёгкая жизнь». Традиции М.Лермонтова, Л.Толстого, И.Бунина,А.Чехова, М.Пришвина, К.Гамсуна, Э.Хемингуэя. По следам М.Пришвина: Поэтика северного быта в рассказах «Никишкины тайны», «Поморка», «Арктур – гончий пёс». 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 Поэтика рассказов о любви: «Осень в дубовых лесах», «Двое в декабре», «Трали-вали». Творческие раздумья автора в «Тарусском альбоме». Проблематика и поэтика рассказов «В город», «Ни стуку, ни грюку», «Запах хлеба». Традиции «деревенской прозы». Проблематика философских новелл «Плачу и рыдаю», «Белуха». Тема дома и бездомья, чувство семейного рода в рассказах «Свечечка», «Во сне ты горько плакал».</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Шукшина. 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 Проблематика и поэтика автобиографического цикла («Долгие зимние вечера», «Из детских лет Ивана Попова», «Дядя Ермолай», «Рыжий» и др.). Проблематика и поэтика и поэтика сатирического цикла («Змеиный яд», «Кляуза», «Мой зять украл машину дров» и др.). Проблематика и поэтика цикла рассказов о вдохновенных лгунах («Генерал Малафейкин», «Версия», «Беседы при ясной луне и др.). Проблематика и поэтика цикла рассказов о смерти («Как помирал старик», «Охота жить», «Горе», «Осенью» и др.). Проблематика и поэтика романа «Я пришёл дать вам волю». Особенности историзма. Образ главного героя. Проблематика и поэтика киноповести «Калина красная». Тема родового крестьянского долга. Образ главного героя. Проблематик и поэтика сказки «До третьих петухов».</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В. Астафьева. Становление личности писателя. Повести 60-х гг. («Кража»). Образ главного героя. Военная тема в творчестве В. Астафьева (рассказы «Ясным ли днём», «Солдат и мать», «Индия», «Передышка», повести «звездопад», «Где-то гремит война», «Весёлый солдат», «Так хочется жить», «Пастух и Пастушка», роман «Прокляты и убиты»). Гимн крестьянскому трудолюбию в повести «Ода русскому огороду». Сочетание целесообразности и красоты. Эпохальное полотно о жизни деревни «Последний поклон». Образ «малой родины» в повести «Царь-рыба». Конфликт между природной жизнью и цивилизацией. Картины современной действительности в романе «Печальный детектив»,повести «Людочка». Трагическое столкновение героя с окружающим миром, взаимодействие «деревенской» и «городской» линий. Высокий нравственные идеал писателя.</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А. Солженицына. Становление личности писателя. Переписка с Н. Виткевичем. Проза писателя «лагерного периода». Постижение философии Ф. Достоевского. Рассказы к.50-х – 60-х гг. («Матрёнин двор», Один день Ивана Денисовича», «Случай на станции Кочетовка» и др.). Проблематика и поэтика. Идейно-художественные особенности романа «В круге первом». Манифест «Жить не по лжи!». Проблематика ипоэтика романа «Архипелаг ГУЛАГ». Эмигрантский период творчества. Проблематика и поэтика эпопеи «Красное колесо. Повествование в отмеренных строках». Символика образов.</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Ю. Трифонова. Становление личности писателя. Успех романа «Студенты», присуждение Сталинской премии. Идейно-художественные особенности повести «Обмен». Символика заглавия. Образы главных героев. Поэтика урбанизма в романе «Время и место». Военные страницы романа. Проблема исторической памяти в </w:t>
      </w:r>
      <w:r w:rsidRPr="00500E21">
        <w:rPr>
          <w:rFonts w:ascii="Times New Roman" w:eastAsia="Times New Roman" w:hAnsi="Times New Roman" w:cs="Times New Roman"/>
          <w:sz w:val="24"/>
          <w:szCs w:val="24"/>
          <w:lang w:eastAsia="ru-RU"/>
        </w:rPr>
        <w:lastRenderedPageBreak/>
        <w:t>повести «Старик». Попытка постижения исторической правды в романе «Исчезновение». Символика заглавия. «Мелочи жизни» в структуре московских повестей Ю. Трифонова. «Герои-неудачники» в художественном мире писателя. Женские образы в прозе художника. Традиции И. Бунина и А. Чехова.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Г. Семёнова. Становление личности писателя. Г. Семёнов новеллист. Высокий лиризм. Традиции С. Аксакова, А. Чехова, М. Пришвина. Ю. Казакова. Отголоски военной темы («Сорок четыре ночи», «Довоенная кровать», «Луна звенит»). Тема природы и утраты человеком деревенских корней («Приезд сына», «»Весна», «Куковала кукушка», «Собака ни при чём», «Саамы красивые на свете голавль»). Семейная тема в рассказах писателя («Ласковые женщины», «Кушаверо», «Сим-сим»). Своеобразие конфликта. Повести 70-х гг. Москва и москвичи в прозе 70-х – 90-х гг.(«Уличные фонари», «Вольная натаска», «Лошадь в тумане», «Путешествие души»). Переплетение старых и новых традиций. Рассказы-судьбы («Звезда английской школы»), рассказы события («Фригийский васильки»), рассказы портреты («Вальс»), Объективизм авторской манеры повествования. Проблематика и поэтика романа «Ум лисицы». Облик современной героини. Традиции А. Чехова, И. Бунина.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Творчество Н. Рубцова. Стихи поэта 1960-х гг. («Тихая моя родина…», «Звезда полей», «Я буду скакать по холмам задремавшей отчизны…». Н. Рубцов как представитель «тихой лирики». Тема России и Руси в стихотворения Н. Рубцова. Образы природы в стихах поэта. Философская лирика Н. Рубцова. «История» как лирический герой поэзии Н. Рубцова. Есенинская традиция и традиции русской классики.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Основные тенденции современной поэзии. Поэзия «оттепельного» периода – второй половины 1950-х – 1960-х гг. «Тихая» и «эстрадная» лирика. Наполнение терминов. Основные представители. Поэзия 1970-х – начала 1980-х годов. Бардовское направление. Поэзия второй и третьей волны эмиграции. Поэзия второй половины 1980-х – 1990-х годов. Основные представители. Проблематика и поэтика.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 xml:space="preserve">Творчество В. Максимова. </w:t>
      </w:r>
      <w:r w:rsidRPr="00500E21">
        <w:rPr>
          <w:rFonts w:ascii="Times New Roman" w:eastAsia="Times New Roman" w:hAnsi="Times New Roman" w:cs="Times New Roman"/>
          <w:bCs/>
          <w:sz w:val="24"/>
          <w:szCs w:val="24"/>
          <w:lang w:eastAsia="ru-RU"/>
        </w:rPr>
        <w:t xml:space="preserve">Духовно-нравственных поиск личности в ранней прозе В.Максимова. </w:t>
      </w:r>
      <w:r w:rsidRPr="00500E21">
        <w:rPr>
          <w:rFonts w:ascii="Times New Roman" w:eastAsia="Times New Roman" w:hAnsi="Times New Roman" w:cs="Times New Roman"/>
          <w:sz w:val="24"/>
          <w:szCs w:val="24"/>
          <w:lang w:eastAsia="ru-RU"/>
        </w:rPr>
        <w:t>Проблематика и поэтика повести «Мы обживаем землю».Пробуждение личности в повести «Жив человек».Самоопределение человека в повести «Дорога».Переоценка жизненных ценностей личности в повести «Стань за черту».</w:t>
      </w:r>
      <w:r w:rsidRPr="00500E21">
        <w:rPr>
          <w:rFonts w:ascii="Times New Roman" w:eastAsia="Times New Roman" w:hAnsi="Times New Roman" w:cs="Times New Roman"/>
          <w:bCs/>
          <w:sz w:val="24"/>
          <w:szCs w:val="24"/>
          <w:lang w:eastAsia="ru-RU"/>
        </w:rPr>
        <w:t xml:space="preserve"> Роман «Семь дней творения». Проблематика и поэтика. </w:t>
      </w:r>
      <w:r w:rsidRPr="00500E21">
        <w:rPr>
          <w:rFonts w:ascii="Times New Roman" w:eastAsia="Times New Roman" w:hAnsi="Times New Roman" w:cs="Times New Roman"/>
          <w:sz w:val="24"/>
          <w:szCs w:val="24"/>
          <w:lang w:eastAsia="ru-RU"/>
        </w:rPr>
        <w:t>Историческая ретроспектива романа.Разные типы личности на примере образов главных героев. Поэтика романа.</w:t>
      </w:r>
      <w:r w:rsidRPr="00500E21">
        <w:rPr>
          <w:rFonts w:ascii="Times New Roman" w:eastAsia="Times New Roman" w:hAnsi="Times New Roman" w:cs="Times New Roman"/>
          <w:bCs/>
          <w:sz w:val="24"/>
          <w:szCs w:val="24"/>
          <w:lang w:eastAsia="ru-RU"/>
        </w:rPr>
        <w:t xml:space="preserve"> Пути самоопределения личности в романах «Карантин» и «Прощание из ниоткуда». </w:t>
      </w:r>
      <w:r w:rsidRPr="00500E21">
        <w:rPr>
          <w:rFonts w:ascii="Times New Roman" w:eastAsia="Times New Roman" w:hAnsi="Times New Roman" w:cs="Times New Roman"/>
          <w:sz w:val="24"/>
          <w:szCs w:val="24"/>
          <w:lang w:eastAsia="ru-RU"/>
        </w:rPr>
        <w:t>Путь к духовному прозрению главных героев романа «Карантин».Философия «чуда» и его роль в романе «Карантин». Булгаковские традиции и реминисценции.«Прощание из ниоткуда»как роман самопознание.Траектория духовной эволюции героя. Категории памяти и прощения в романе. Тема Родины.Картина литературной и общественной жизни.</w:t>
      </w:r>
      <w:r w:rsidRPr="00500E21">
        <w:rPr>
          <w:rFonts w:ascii="Times New Roman" w:eastAsia="Times New Roman" w:hAnsi="Times New Roman" w:cs="Times New Roman"/>
          <w:bCs/>
          <w:sz w:val="24"/>
          <w:szCs w:val="24"/>
          <w:lang w:eastAsia="ru-RU"/>
        </w:rPr>
        <w:t xml:space="preserve"> Человек и история в романах «Ковчег для незваных», «Заглянуть в бездну» и повести «Как в саду при долине». </w:t>
      </w:r>
      <w:r w:rsidRPr="00500E21">
        <w:rPr>
          <w:rFonts w:ascii="Times New Roman" w:eastAsia="Times New Roman" w:hAnsi="Times New Roman" w:cs="Times New Roman"/>
          <w:sz w:val="24"/>
          <w:szCs w:val="24"/>
          <w:lang w:eastAsia="ru-RU"/>
        </w:rPr>
        <w:t>Проблема отчуждения человека от земли в деревне в романе «Ковчег для незваных». Традиции «деревенской прозы». Эволюция личности главного героя. Особенности максимовского воплощения образа Сталина. Проблема «личность и история» в романе «Заглянуть в бездну». История замысла романа. Личность Колчака. История его любви в свете христианского миропонимания. Авторская теория всеобщей невиновности. Жизненный путь главного героя повести «Как в саду при долине». Проблема «человек и власть» в повести. Темы родины и гибели русской деревни.</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lastRenderedPageBreak/>
        <w:t>Проза «сорокалетних». Творчество В. Михальского, А. Курчаткина, А. Кима, Р. Киреева.</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Социально-культурные, духовно-нравственные и типологические черты эволюции творчества каждого из аваторов.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Художественное своеобразие поэтического наследия Ю. Кузнецова.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В. Лихоносова.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В. Маканина. Периодизация. Социально-культурные, духовно-нравственные и типологические черты эволюции. Своеобразие поэтики. Проблема художественного метода. Анализ ранних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Творческий путь А. Рыбакова.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Традиции лагерной прозы в «Погружении во тьму» О. Волкова. Социально-культурные, духовно-нравственные и типологические черты. Своеобразие поэтики. Проблема художественного метода.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Исторические романы Дм. Балашова. Периодизация творчества.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Философская проза Л. Леонова.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Особенности современной драматургии (А. Арбузов, В. Розов, А. Володин, А. Вампилов). Периодизация творчества каждого из авторов.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повестей и рассказов.</w:t>
      </w:r>
    </w:p>
    <w:p w:rsidR="00500E21" w:rsidRPr="00500E21"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500E21">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w:t>
      </w:r>
      <w:r w:rsidRPr="00500E21">
        <w:rPr>
          <w:rFonts w:ascii="Times New Roman" w:eastAsia="Times New Roman" w:hAnsi="Times New Roman" w:cs="Times New Roman"/>
          <w:bCs/>
          <w:sz w:val="24"/>
          <w:szCs w:val="24"/>
          <w:lang w:eastAsia="ru-RU"/>
        </w:rPr>
        <w:t>Творческий путь О.Волкова. «Погружение во тьму». Проблематика и поэтика. Идейно-художественные особенности повести «</w:t>
      </w:r>
      <w:r w:rsidRPr="00500E21">
        <w:rPr>
          <w:rFonts w:ascii="Times New Roman" w:eastAsia="Times New Roman" w:hAnsi="Times New Roman" w:cs="Times New Roman"/>
          <w:bCs/>
          <w:sz w:val="24"/>
          <w:szCs w:val="24"/>
          <w:lang w:val="en-US" w:eastAsia="ru-RU"/>
        </w:rPr>
        <w:t>EvgeniaIvanova</w:t>
      </w:r>
      <w:r w:rsidRPr="00500E21">
        <w:rPr>
          <w:rFonts w:ascii="Times New Roman" w:eastAsia="Times New Roman" w:hAnsi="Times New Roman" w:cs="Times New Roman"/>
          <w:bCs/>
          <w:sz w:val="24"/>
          <w:szCs w:val="24"/>
          <w:lang w:eastAsia="ru-RU"/>
        </w:rPr>
        <w:t xml:space="preserve">», философский подтекст романа «Пирамида» Л.М. Леонова (по выбору). Художественное мастерство писателя.Драматургическое творчество А.В. Вампилова. Творческий путь А.Н. Арбузова. Проблематика и поэтика одной пьесы (по </w:t>
      </w:r>
      <w:r w:rsidRPr="00500E21">
        <w:rPr>
          <w:rFonts w:ascii="Times New Roman" w:eastAsia="Times New Roman" w:hAnsi="Times New Roman" w:cs="Times New Roman"/>
          <w:bCs/>
          <w:sz w:val="24"/>
          <w:szCs w:val="24"/>
          <w:lang w:eastAsia="ru-RU"/>
        </w:rPr>
        <w:lastRenderedPageBreak/>
        <w:t xml:space="preserve">выбору).Творческий путь В.С. Розова. Идейно-художественные особенности одного драматургического произведения (по выбору). «Эстрадная лирика»: А.Вознесенский, Е.Евтушенко, Б.Ахмадулина, Р.Рождественский и др. Идейно-художественные особенности творчества одного из авторов. «Тихая лирика»: Н.М. Рубцов, А.Прасолов, Э.В. Балашов, Н.Тряпкин и др. Идейно-художественные особенности творчества одного из авторов (кроме Н.М. Рубцова).Творческий путь Н.М. Рубцова. Идейно-художественные особенности лирики. Творческий путь Е.И. Носова. Проблематика и поэтика творчества писателя. Роман В.Дудинцева «Белые одежды». Идейно-художественные особенности произведения в контексте «научной прозы». </w:t>
      </w:r>
      <w:r w:rsidRPr="00500E21">
        <w:rPr>
          <w:rFonts w:ascii="Times New Roman" w:eastAsia="Times New Roman" w:hAnsi="Times New Roman" w:cs="Times New Roman"/>
          <w:sz w:val="24"/>
          <w:szCs w:val="24"/>
          <w:lang w:eastAsia="ru-RU"/>
        </w:rPr>
        <w:t xml:space="preserve">Идейно-художественные особенности прозы С.П. Залыгина. Художественный анализ одного из произведений.Личность и время в романах В.Е. Максимова. Особенности психологизма. Поэтика творчества.«Бесконечный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Розанова.Творческий путь Ю.В. Бондарева. Идейно-художественные особенности творчества писателя.Особенности поэтики «Пушкинского дома» А.Г. Битова. Идейно-художественное своеобразие творчества писателя. 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Сычева,и др.).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500E21" w:rsidRPr="00500E21"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В преподавании дисциплины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500E21" w:rsidRPr="00500E21"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Групповые лекционные и семинарские  занятия;</w:t>
      </w:r>
    </w:p>
    <w:p w:rsidR="00500E21" w:rsidRPr="00500E21"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Видеопрезентации</w:t>
      </w:r>
    </w:p>
    <w:p w:rsidR="00500E21" w:rsidRPr="00500E21"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Деловые игры</w:t>
      </w:r>
    </w:p>
    <w:p w:rsidR="00500E21" w:rsidRPr="00500E21"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Тестирование</w:t>
      </w:r>
    </w:p>
    <w:p w:rsidR="00500E21" w:rsidRPr="00500E21"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500E21">
        <w:rPr>
          <w:rFonts w:ascii="Times New Roman" w:eastAsia="Times New Roman" w:hAnsi="Times New Roman" w:cs="Times New Roman"/>
          <w:color w:val="000000"/>
          <w:sz w:val="24"/>
          <w:szCs w:val="24"/>
          <w:lang w:eastAsia="ru-RU"/>
        </w:rPr>
        <w:t xml:space="preserve">Творческие проекты </w:t>
      </w:r>
    </w:p>
    <w:p w:rsidR="00500E21" w:rsidRPr="00500E21" w:rsidRDefault="00500E21" w:rsidP="00500E21">
      <w:pPr>
        <w:widowControl w:val="0"/>
        <w:tabs>
          <w:tab w:val="left" w:pos="708"/>
        </w:tabs>
        <w:spacing w:after="0" w:line="276" w:lineRule="auto"/>
        <w:ind w:firstLine="709"/>
        <w:jc w:val="both"/>
        <w:rPr>
          <w:rFonts w:ascii="Times New Roman" w:eastAsia="Calibri" w:hAnsi="Times New Roman" w:cs="Times New Roman"/>
          <w:iCs/>
          <w:sz w:val="24"/>
          <w:szCs w:val="24"/>
        </w:rPr>
      </w:pPr>
    </w:p>
    <w:p w:rsidR="00500E21" w:rsidRPr="00500E21" w:rsidRDefault="00500E21" w:rsidP="00500E21">
      <w:pPr>
        <w:widowControl w:val="0"/>
        <w:tabs>
          <w:tab w:val="num" w:pos="567"/>
          <w:tab w:val="num" w:pos="720"/>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00E21" w:rsidRPr="00500E21" w:rsidRDefault="00500E21" w:rsidP="00500E21">
      <w:pPr>
        <w:widowControl w:val="0"/>
        <w:tabs>
          <w:tab w:val="num" w:pos="567"/>
          <w:tab w:val="num" w:pos="720"/>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500E21" w:rsidRPr="00500E21" w:rsidRDefault="00500E21" w:rsidP="00500E21">
      <w:pPr>
        <w:widowControl w:val="0"/>
        <w:tabs>
          <w:tab w:val="num" w:pos="720"/>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Использование активных  и интерактивных форм проведения занятий.</w:t>
      </w:r>
    </w:p>
    <w:p w:rsidR="00500E21" w:rsidRPr="00500E21" w:rsidRDefault="00500E21" w:rsidP="00500E21">
      <w:pPr>
        <w:tabs>
          <w:tab w:val="num" w:pos="720"/>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b/>
          <w:iCs/>
          <w:sz w:val="24"/>
          <w:szCs w:val="24"/>
          <w:lang w:eastAsia="ru-RU"/>
        </w:rPr>
        <w:lastRenderedPageBreak/>
        <w:t>Целью самостоятельной работы студентов является</w:t>
      </w:r>
      <w:r w:rsidRPr="00500E21">
        <w:rPr>
          <w:rFonts w:ascii="Times New Roman" w:eastAsia="Times New Roman" w:hAnsi="Times New Roman" w:cs="Times New Roman"/>
          <w:iCs/>
          <w:sz w:val="24"/>
          <w:szCs w:val="24"/>
          <w:lang w:eastAsia="ru-RU"/>
        </w:rPr>
        <w:t xml:space="preserve">   </w:t>
      </w:r>
      <w:r w:rsidRPr="00500E21">
        <w:rPr>
          <w:rFonts w:ascii="Times New Roman" w:eastAsia="Times New Roman" w:hAnsi="Times New Roman" w:cs="Times New Roman"/>
          <w:sz w:val="24"/>
          <w:szCs w:val="24"/>
          <w:lang w:eastAsia="ru-RU"/>
        </w:rPr>
        <w:t xml:space="preserve"> приобретение способности анализировать и учитывать разнообразие культур в процессе межкультурного взаимодействия.</w:t>
      </w:r>
    </w:p>
    <w:p w:rsidR="00500E21" w:rsidRPr="00500E21" w:rsidRDefault="00500E21" w:rsidP="00500E21">
      <w:pPr>
        <w:tabs>
          <w:tab w:val="left" w:pos="708"/>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 xml:space="preserve">Самостоятельная работа студентов по дисциплине обеспечивает: </w:t>
      </w:r>
    </w:p>
    <w:p w:rsidR="00500E21" w:rsidRPr="00500E21" w:rsidRDefault="00500E21" w:rsidP="00500E21">
      <w:pPr>
        <w:tabs>
          <w:tab w:val="left" w:pos="708"/>
        </w:tabs>
        <w:spacing w:after="0" w:line="276" w:lineRule="auto"/>
        <w:ind w:firstLine="709"/>
        <w:jc w:val="both"/>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 закрепление знаний, полученных студентами в процессе практических занятий дисциплины;</w:t>
      </w:r>
    </w:p>
    <w:p w:rsidR="00500E21" w:rsidRPr="00500E21" w:rsidRDefault="00500E21" w:rsidP="00500E21">
      <w:pPr>
        <w:spacing w:after="0" w:line="276" w:lineRule="auto"/>
        <w:ind w:firstLine="709"/>
        <w:jc w:val="both"/>
        <w:rPr>
          <w:rFonts w:ascii="Times New Roman" w:eastAsia="Calibri" w:hAnsi="Times New Roman" w:cs="Times New Roman"/>
          <w:bCs/>
          <w:iCs/>
          <w:sz w:val="24"/>
          <w:szCs w:val="24"/>
        </w:rPr>
      </w:pPr>
      <w:r w:rsidRPr="00500E21">
        <w:rPr>
          <w:rFonts w:ascii="Times New Roman" w:eastAsia="Calibri" w:hAnsi="Times New Roman" w:cs="Times New Roman"/>
          <w:iCs/>
          <w:sz w:val="24"/>
          <w:szCs w:val="24"/>
        </w:rPr>
        <w:t xml:space="preserve">- формирование навыков анализа </w:t>
      </w:r>
      <w:r w:rsidRPr="00500E21">
        <w:rPr>
          <w:rFonts w:ascii="Times New Roman" w:eastAsia="Calibri" w:hAnsi="Times New Roman" w:cs="Times New Roman"/>
          <w:bCs/>
          <w:iCs/>
          <w:sz w:val="24"/>
          <w:szCs w:val="24"/>
        </w:rPr>
        <w:t xml:space="preserve">специфики межкультурного разнообразия обществ в социально-историческом, этническом и философском контекстах; основных достижений мировой культуры, а также </w:t>
      </w:r>
      <w:r w:rsidRPr="00500E21">
        <w:rPr>
          <w:rFonts w:ascii="Times New Roman" w:eastAsia="Calibri" w:hAnsi="Times New Roman" w:cs="Times New Roman"/>
          <w:iCs/>
          <w:sz w:val="24"/>
          <w:szCs w:val="24"/>
        </w:rPr>
        <w:t>анализа</w:t>
      </w:r>
      <w:r w:rsidRPr="00500E21">
        <w:rPr>
          <w:rFonts w:ascii="Times New Roman" w:eastAsia="Calibri" w:hAnsi="Times New Roman" w:cs="Times New Roman"/>
          <w:bCs/>
          <w:iCs/>
          <w:sz w:val="24"/>
          <w:szCs w:val="24"/>
        </w:rPr>
        <w:t xml:space="preserve"> средств художественной выразительности в процессе создания роли на основе драматургического произведения в драматическом театре.</w:t>
      </w:r>
    </w:p>
    <w:p w:rsidR="00500E21" w:rsidRPr="00500E21" w:rsidRDefault="00500E21" w:rsidP="00500E21">
      <w:pPr>
        <w:tabs>
          <w:tab w:val="left" w:pos="708"/>
        </w:tabs>
        <w:spacing w:after="0" w:line="276" w:lineRule="auto"/>
        <w:jc w:val="both"/>
        <w:rPr>
          <w:rFonts w:ascii="Times New Roman" w:eastAsia="Times New Roman" w:hAnsi="Times New Roman" w:cs="Times New Roman"/>
          <w:iCs/>
          <w:sz w:val="24"/>
          <w:szCs w:val="24"/>
          <w:lang w:eastAsia="ru-RU"/>
        </w:rPr>
      </w:pPr>
    </w:p>
    <w:p w:rsidR="00500E21" w:rsidRPr="00500E21" w:rsidRDefault="00500E21" w:rsidP="00500E21">
      <w:pPr>
        <w:tabs>
          <w:tab w:val="left" w:pos="708"/>
        </w:tabs>
        <w:spacing w:after="0" w:line="276" w:lineRule="auto"/>
        <w:ind w:firstLine="709"/>
        <w:rPr>
          <w:rFonts w:ascii="Times New Roman" w:eastAsia="Times New Roman" w:hAnsi="Times New Roman" w:cs="Times New Roman"/>
          <w:b/>
          <w:iCs/>
          <w:sz w:val="24"/>
          <w:szCs w:val="24"/>
          <w:lang w:eastAsia="ru-RU"/>
        </w:rPr>
      </w:pPr>
      <w:r w:rsidRPr="00500E21">
        <w:rPr>
          <w:rFonts w:ascii="Times New Roman" w:eastAsia="Times New Roman" w:hAnsi="Times New Roman" w:cs="Times New Roman"/>
          <w:b/>
          <w:iCs/>
          <w:sz w:val="24"/>
          <w:szCs w:val="24"/>
          <w:lang w:eastAsia="ru-RU"/>
        </w:rPr>
        <w:t xml:space="preserve">Формы самостоятельной работы: </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Ознакомление и работа  с ЭБС «Znanivm. Com».</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Подготовка к практическому занятию.</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Подготовка к презентации,</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Подготовка к проведению семинара-конференции,</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Подготовка к обсуждению презентаций студентов,</w:t>
      </w:r>
    </w:p>
    <w:p w:rsidR="00500E21" w:rsidRPr="00500E21"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500E21">
        <w:rPr>
          <w:rFonts w:ascii="Times New Roman" w:eastAsia="Times New Roman" w:hAnsi="Times New Roman" w:cs="Times New Roman"/>
          <w:iCs/>
          <w:sz w:val="24"/>
          <w:szCs w:val="24"/>
          <w:lang w:eastAsia="ru-RU"/>
        </w:rPr>
        <w:t>•</w:t>
      </w:r>
      <w:r w:rsidRPr="00500E21">
        <w:rPr>
          <w:rFonts w:ascii="Times New Roman" w:eastAsia="Times New Roman" w:hAnsi="Times New Roman" w:cs="Times New Roman"/>
          <w:iCs/>
          <w:sz w:val="24"/>
          <w:szCs w:val="24"/>
          <w:lang w:eastAsia="ru-RU"/>
        </w:rPr>
        <w:tab/>
        <w:t>Подготовка к тестированию, устному, письменному опросу.</w:t>
      </w:r>
    </w:p>
    <w:p w:rsidR="00500E21" w:rsidRPr="00500E21" w:rsidRDefault="00500E21" w:rsidP="00500E21">
      <w:pPr>
        <w:spacing w:after="0" w:line="276" w:lineRule="auto"/>
        <w:ind w:firstLine="709"/>
        <w:jc w:val="both"/>
        <w:rPr>
          <w:rFonts w:ascii="Times New Roman" w:eastAsia="Calibri" w:hAnsi="Times New Roman" w:cs="Times New Roman"/>
          <w:bCs/>
          <w:iCs/>
          <w:sz w:val="24"/>
          <w:szCs w:val="24"/>
        </w:rPr>
      </w:pPr>
      <w:r w:rsidRPr="00500E21">
        <w:rPr>
          <w:rFonts w:ascii="Times New Roman" w:eastAsia="Calibri" w:hAnsi="Times New Roman" w:cs="Times New Roman"/>
          <w:iCs/>
          <w:sz w:val="24"/>
          <w:szCs w:val="24"/>
        </w:rPr>
        <w:t>Самостоятельная работа является обязательной для каждого студента</w:t>
      </w:r>
    </w:p>
    <w:p w:rsidR="00500E21" w:rsidRPr="00500E21" w:rsidRDefault="00500E21" w:rsidP="00500E21">
      <w:pPr>
        <w:spacing w:line="276" w:lineRule="auto"/>
        <w:jc w:val="both"/>
        <w:rPr>
          <w:rFonts w:ascii="Times New Roman" w:eastAsia="Calibri" w:hAnsi="Times New Roman" w:cs="Times New Roman"/>
          <w:bCs/>
          <w:iCs/>
          <w:sz w:val="24"/>
          <w:szCs w:val="24"/>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500E21" w:rsidRDefault="00500E21"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5754C2" w:rsidTr="00513C45">
        <w:trPr>
          <w:trHeight w:val="286"/>
          <w:jc w:val="center"/>
        </w:trPr>
        <w:tc>
          <w:tcPr>
            <w:tcW w:w="2926" w:type="pct"/>
            <w:tcBorders>
              <w:top w:val="single" w:sz="4" w:space="0" w:color="auto"/>
              <w:bottom w:val="single" w:sz="4" w:space="0" w:color="auto"/>
            </w:tcBorders>
          </w:tcPr>
          <w:p w:rsidR="005754C2" w:rsidRDefault="005754C2" w:rsidP="005754C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5754C2" w:rsidRPr="005754C2" w:rsidRDefault="00500E21"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left w:val="single" w:sz="4" w:space="0" w:color="auto"/>
              <w:bottom w:val="single" w:sz="4" w:space="0" w:color="auto"/>
              <w:right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r>
      <w:tr w:rsidR="005754C2" w:rsidTr="00BF2F06">
        <w:trPr>
          <w:trHeight w:val="1436"/>
          <w:jc w:val="center"/>
        </w:trPr>
        <w:tc>
          <w:tcPr>
            <w:tcW w:w="2926" w:type="pct"/>
            <w:tcBorders>
              <w:top w:val="single" w:sz="4" w:space="0" w:color="auto"/>
              <w:bottom w:val="single" w:sz="4" w:space="0" w:color="auto"/>
            </w:tcBorders>
          </w:tcPr>
          <w:p w:rsidR="005754C2" w:rsidRPr="00B55128"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5754C2" w:rsidRPr="005754C2" w:rsidRDefault="00500E21" w:rsidP="005754C2">
            <w:pPr>
              <w:rPr>
                <w:rFonts w:ascii="Times New Roman" w:hAnsi="Times New Roman" w:cs="Times New Roman"/>
                <w:sz w:val="24"/>
                <w:szCs w:val="24"/>
              </w:rPr>
            </w:pPr>
            <w:r>
              <w:rPr>
                <w:rFonts w:ascii="Times New Roman" w:hAnsi="Times New Roman" w:cs="Times New Roman"/>
                <w:sz w:val="24"/>
                <w:szCs w:val="24"/>
              </w:rPr>
              <w:t>УК-5</w:t>
            </w:r>
          </w:p>
        </w:tc>
        <w:tc>
          <w:tcPr>
            <w:tcW w:w="1299" w:type="pct"/>
            <w:tcBorders>
              <w:top w:val="single" w:sz="4" w:space="0" w:color="auto"/>
              <w:bottom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5754C2" w:rsidRPr="00BF2F06" w:rsidRDefault="005754C2" w:rsidP="005754C2">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lastRenderedPageBreak/>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lastRenderedPageBreak/>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6C492A" w:rsidRPr="006C492A" w:rsidRDefault="006C492A" w:rsidP="006C492A">
      <w:pPr>
        <w:spacing w:after="0" w:line="240" w:lineRule="auto"/>
        <w:jc w:val="center"/>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6C492A" w:rsidRPr="006C492A" w:rsidRDefault="006C492A" w:rsidP="006C492A">
      <w:pPr>
        <w:spacing w:after="0" w:line="240" w:lineRule="auto"/>
        <w:rPr>
          <w:rFonts w:ascii="Times New Roman" w:eastAsia="Times New Roman" w:hAnsi="Times New Roman" w:cs="Times New Roman"/>
          <w:b/>
          <w:sz w:val="24"/>
          <w:szCs w:val="24"/>
          <w:lang w:eastAsia="ru-RU"/>
        </w:rPr>
      </w:pPr>
    </w:p>
    <w:p w:rsidR="006C492A" w:rsidRPr="006C492A" w:rsidRDefault="006C492A" w:rsidP="006C492A">
      <w:pPr>
        <w:spacing w:after="0" w:line="240" w:lineRule="auto"/>
        <w:jc w:val="center"/>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«Древнерусская литература»:</w:t>
      </w:r>
    </w:p>
    <w:p w:rsidR="006C492A" w:rsidRPr="006C492A" w:rsidRDefault="006C492A" w:rsidP="006C492A">
      <w:pPr>
        <w:spacing w:after="0" w:line="240" w:lineRule="auto"/>
        <w:rPr>
          <w:rFonts w:ascii="Times New Roman" w:eastAsia="Times New Roman" w:hAnsi="Times New Roman" w:cs="Times New Roman"/>
          <w:b/>
          <w:sz w:val="24"/>
          <w:szCs w:val="24"/>
          <w:lang w:eastAsia="ru-RU"/>
        </w:rPr>
      </w:pPr>
    </w:p>
    <w:p w:rsidR="006C492A" w:rsidRPr="006C492A" w:rsidRDefault="006C492A" w:rsidP="006C492A">
      <w:pPr>
        <w:spacing w:after="0" w:line="240" w:lineRule="auto"/>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 xml:space="preserve">План занятия 1. </w:t>
      </w:r>
      <w:r w:rsidRPr="006C492A">
        <w:rPr>
          <w:rFonts w:ascii="Times New Roman" w:eastAsia="Calibri" w:hAnsi="Times New Roman" w:cs="Times New Roman"/>
          <w:b/>
          <w:i/>
          <w:iCs/>
          <w:sz w:val="24"/>
          <w:szCs w:val="24"/>
        </w:rPr>
        <w:t xml:space="preserve">Обобщающие сочинения </w:t>
      </w:r>
      <w:r w:rsidRPr="006C492A">
        <w:rPr>
          <w:rFonts w:ascii="Times New Roman" w:eastAsia="Calibri" w:hAnsi="Times New Roman" w:cs="Times New Roman"/>
          <w:b/>
          <w:i/>
          <w:iCs/>
          <w:sz w:val="24"/>
          <w:szCs w:val="24"/>
          <w:lang w:val="en-US"/>
        </w:rPr>
        <w:t>XVI</w:t>
      </w:r>
      <w:r w:rsidRPr="006C492A">
        <w:rPr>
          <w:rFonts w:ascii="Times New Roman" w:eastAsia="Calibri" w:hAnsi="Times New Roman" w:cs="Times New Roman"/>
          <w:b/>
          <w:i/>
          <w:iCs/>
          <w:sz w:val="24"/>
          <w:szCs w:val="24"/>
        </w:rPr>
        <w:t xml:space="preserve"> в.: «Степенная книга», «Домострой», «Стоглав». Исторические сочинения о «смутном времени» </w:t>
      </w:r>
      <w:r w:rsidRPr="006C492A">
        <w:rPr>
          <w:rFonts w:ascii="Times New Roman" w:eastAsia="Calibri" w:hAnsi="Times New Roman" w:cs="Times New Roman"/>
          <w:b/>
          <w:i/>
          <w:iCs/>
          <w:sz w:val="24"/>
          <w:szCs w:val="24"/>
          <w:lang w:val="en-US"/>
        </w:rPr>
        <w:t>XVII</w:t>
      </w:r>
      <w:r w:rsidRPr="006C492A">
        <w:rPr>
          <w:rFonts w:ascii="Times New Roman" w:eastAsia="Calibri" w:hAnsi="Times New Roman" w:cs="Times New Roman"/>
          <w:b/>
          <w:i/>
          <w:iCs/>
          <w:sz w:val="24"/>
          <w:szCs w:val="24"/>
        </w:rPr>
        <w:t xml:space="preserve"> в. – 2 часа.</w:t>
      </w:r>
    </w:p>
    <w:p w:rsidR="006C492A" w:rsidRPr="006C492A" w:rsidRDefault="006C492A" w:rsidP="006C492A">
      <w:pPr>
        <w:spacing w:after="0" w:line="240" w:lineRule="auto"/>
        <w:rPr>
          <w:rFonts w:ascii="Times New Roman" w:eastAsia="Times New Roman" w:hAnsi="Times New Roman" w:cs="Times New Roman"/>
          <w:b/>
          <w:sz w:val="24"/>
          <w:szCs w:val="24"/>
          <w:lang w:eastAsia="ru-RU"/>
        </w:rPr>
      </w:pP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6C492A">
        <w:rPr>
          <w:rFonts w:ascii="Times New Roman" w:eastAsia="Calibri" w:hAnsi="Times New Roman" w:cs="Times New Roman"/>
          <w:i/>
          <w:iCs/>
          <w:sz w:val="24"/>
          <w:szCs w:val="24"/>
        </w:rPr>
        <w:t>Стоглава</w:t>
      </w:r>
      <w:r w:rsidRPr="006C492A">
        <w:rPr>
          <w:rFonts w:ascii="Times New Roman" w:eastAsia="Calibri" w:hAnsi="Times New Roman" w:cs="Times New Roman"/>
          <w:sz w:val="24"/>
          <w:szCs w:val="24"/>
        </w:rPr>
        <w:t>“ и “</w:t>
      </w:r>
      <w:r w:rsidRPr="006C492A">
        <w:rPr>
          <w:rFonts w:ascii="Times New Roman" w:eastAsia="Calibri" w:hAnsi="Times New Roman" w:cs="Times New Roman"/>
          <w:i/>
          <w:iCs/>
          <w:sz w:val="24"/>
          <w:szCs w:val="24"/>
        </w:rPr>
        <w:t>Домостроя”.</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2. Общерусские летописные своды. </w:t>
      </w:r>
      <w:r w:rsidRPr="006C492A">
        <w:rPr>
          <w:rFonts w:ascii="Times New Roman" w:eastAsia="Calibri"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6C492A">
        <w:rPr>
          <w:rFonts w:ascii="Times New Roman" w:eastAsia="Calibri"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i/>
          <w:iCs/>
          <w:sz w:val="24"/>
          <w:szCs w:val="24"/>
        </w:rPr>
        <w:t>3. “Великие Четьи Минеи“</w:t>
      </w:r>
      <w:r w:rsidRPr="006C492A">
        <w:rPr>
          <w:rFonts w:ascii="Times New Roman" w:eastAsia="Calibri"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4. Историко-публицистический </w:t>
      </w:r>
      <w:r w:rsidRPr="006C492A">
        <w:rPr>
          <w:rFonts w:ascii="Times New Roman" w:eastAsia="Calibri" w:hAnsi="Times New Roman" w:cs="Times New Roman"/>
          <w:i/>
          <w:iCs/>
          <w:sz w:val="24"/>
          <w:szCs w:val="24"/>
        </w:rPr>
        <w:t>характер “Истории о Казанском царстве“</w:t>
      </w:r>
      <w:r w:rsidRPr="006C492A">
        <w:rPr>
          <w:rFonts w:ascii="Times New Roman" w:eastAsia="Calibri" w:hAnsi="Times New Roman" w:cs="Times New Roman"/>
          <w:sz w:val="24"/>
          <w:szCs w:val="24"/>
        </w:rPr>
        <w:t xml:space="preserve"> и её художественные особенности.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5. Переводные и оригинальные повести конца XVI — начала XVII в.</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6. Дидактизм в “</w:t>
      </w:r>
      <w:r w:rsidRPr="006C492A">
        <w:rPr>
          <w:rFonts w:ascii="Times New Roman" w:eastAsia="Calibri" w:hAnsi="Times New Roman" w:cs="Times New Roman"/>
          <w:i/>
          <w:iCs/>
          <w:sz w:val="24"/>
          <w:szCs w:val="24"/>
        </w:rPr>
        <w:t>Прении живота и смерти”.</w:t>
      </w:r>
      <w:r w:rsidRPr="006C492A">
        <w:rPr>
          <w:rFonts w:ascii="Times New Roman" w:eastAsia="Calibri" w:hAnsi="Times New Roman" w:cs="Times New Roman"/>
          <w:sz w:val="24"/>
          <w:szCs w:val="24"/>
        </w:rPr>
        <w:t xml:space="preserve"> Занимательность сюжета </w:t>
      </w:r>
      <w:r w:rsidRPr="006C492A">
        <w:rPr>
          <w:rFonts w:ascii="Times New Roman" w:eastAsia="Calibri" w:hAnsi="Times New Roman" w:cs="Times New Roman"/>
          <w:i/>
          <w:iCs/>
          <w:sz w:val="24"/>
          <w:szCs w:val="24"/>
        </w:rPr>
        <w:t>“Повести о Бове королевиче”.</w:t>
      </w:r>
      <w:r w:rsidRPr="006C492A">
        <w:rPr>
          <w:rFonts w:ascii="Times New Roman" w:eastAsia="Calibri" w:hAnsi="Times New Roman" w:cs="Times New Roman"/>
          <w:sz w:val="24"/>
          <w:szCs w:val="24"/>
        </w:rPr>
        <w:t xml:space="preserve"> Жизненный пример благочестия в “</w:t>
      </w:r>
      <w:r w:rsidRPr="006C492A">
        <w:rPr>
          <w:rFonts w:ascii="Times New Roman" w:eastAsia="Calibri" w:hAnsi="Times New Roman" w:cs="Times New Roman"/>
          <w:i/>
          <w:iCs/>
          <w:sz w:val="24"/>
          <w:szCs w:val="24"/>
        </w:rPr>
        <w:t>Повести обУльянии Осорьиной”.</w:t>
      </w:r>
      <w:r w:rsidRPr="006C492A">
        <w:rPr>
          <w:rFonts w:ascii="Times New Roman" w:eastAsia="Calibri" w:hAnsi="Times New Roman" w:cs="Times New Roman"/>
          <w:sz w:val="24"/>
          <w:szCs w:val="24"/>
        </w:rPr>
        <w:t xml:space="preserve"> Стиль произведения. “</w:t>
      </w:r>
      <w:r w:rsidRPr="006C492A">
        <w:rPr>
          <w:rFonts w:ascii="Times New Roman" w:eastAsia="Calibri" w:hAnsi="Times New Roman" w:cs="Times New Roman"/>
          <w:i/>
          <w:iCs/>
          <w:sz w:val="24"/>
          <w:szCs w:val="24"/>
        </w:rPr>
        <w:t>Сказание об Унженском кресте”.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7. 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 с польско-шведской интервенцией. Патриотическая тема в литературе.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i/>
          <w:iCs/>
          <w:sz w:val="24"/>
          <w:szCs w:val="24"/>
        </w:rPr>
        <w:t>8. “Повесть 1606 года”, “Иное сказание”, “Новая повесть о преславном Российскомцарстве</w:t>
      </w:r>
      <w:r w:rsidRPr="006C492A">
        <w:rPr>
          <w:rFonts w:ascii="Times New Roman" w:eastAsia="Calibri" w:hAnsi="Times New Roman" w:cs="Times New Roman"/>
          <w:sz w:val="24"/>
          <w:szCs w:val="24"/>
        </w:rPr>
        <w:t>”, повести о Скопине-Шуйском, “</w:t>
      </w:r>
      <w:r w:rsidRPr="006C492A">
        <w:rPr>
          <w:rFonts w:ascii="Times New Roman" w:eastAsia="Calibri" w:hAnsi="Times New Roman" w:cs="Times New Roman"/>
          <w:i/>
          <w:iCs/>
          <w:sz w:val="24"/>
          <w:szCs w:val="24"/>
        </w:rPr>
        <w:t>Плач о пленении и разоренииМосковского государства”, “Сказание</w:t>
      </w:r>
      <w:r w:rsidRPr="006C492A">
        <w:rPr>
          <w:rFonts w:ascii="Times New Roman" w:eastAsia="Calibri" w:hAnsi="Times New Roman" w:cs="Times New Roman"/>
          <w:sz w:val="24"/>
          <w:szCs w:val="24"/>
        </w:rPr>
        <w:t>“ Авраамия Палицина, “</w:t>
      </w:r>
      <w:r w:rsidRPr="006C492A">
        <w:rPr>
          <w:rFonts w:ascii="Times New Roman" w:eastAsia="Calibri" w:hAnsi="Times New Roman" w:cs="Times New Roman"/>
          <w:i/>
          <w:iCs/>
          <w:sz w:val="24"/>
          <w:szCs w:val="24"/>
        </w:rPr>
        <w:t>Летописная книга”,</w:t>
      </w:r>
      <w:r w:rsidRPr="006C492A">
        <w:rPr>
          <w:rFonts w:ascii="Times New Roman" w:eastAsia="Calibri"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6C492A" w:rsidRPr="006C492A" w:rsidRDefault="006C492A" w:rsidP="006C492A">
      <w:pPr>
        <w:spacing w:line="276" w:lineRule="auto"/>
        <w:ind w:firstLine="709"/>
        <w:jc w:val="both"/>
        <w:rPr>
          <w:rFonts w:ascii="Times New Roman" w:eastAsia="Calibri" w:hAnsi="Times New Roman" w:cs="Times New Roman"/>
          <w:b/>
          <w:sz w:val="24"/>
          <w:szCs w:val="24"/>
        </w:rPr>
      </w:pPr>
      <w:r w:rsidRPr="006C492A">
        <w:rPr>
          <w:rFonts w:ascii="Times New Roman" w:eastAsia="Calibri" w:hAnsi="Times New Roman" w:cs="Times New Roman"/>
          <w:b/>
          <w:sz w:val="24"/>
          <w:szCs w:val="24"/>
        </w:rPr>
        <w:t xml:space="preserve">План занятия 2. </w:t>
      </w:r>
      <w:r w:rsidRPr="006C492A">
        <w:rPr>
          <w:rFonts w:ascii="Times New Roman" w:eastAsia="Calibri" w:hAnsi="Times New Roman" w:cs="Times New Roman"/>
          <w:b/>
          <w:i/>
          <w:iCs/>
          <w:sz w:val="24"/>
          <w:szCs w:val="24"/>
        </w:rPr>
        <w:t xml:space="preserve">Литературная формация 40-х гг. </w:t>
      </w:r>
      <w:r w:rsidRPr="006C492A">
        <w:rPr>
          <w:rFonts w:ascii="Times New Roman" w:eastAsia="Calibri" w:hAnsi="Times New Roman" w:cs="Times New Roman"/>
          <w:b/>
          <w:i/>
          <w:iCs/>
          <w:sz w:val="24"/>
          <w:szCs w:val="24"/>
          <w:lang w:val="en-US"/>
        </w:rPr>
        <w:t>XVII</w:t>
      </w:r>
      <w:r w:rsidRPr="006C492A">
        <w:rPr>
          <w:rFonts w:ascii="Times New Roman" w:eastAsia="Calibri" w:hAnsi="Times New Roman" w:cs="Times New Roman"/>
          <w:b/>
          <w:i/>
          <w:iCs/>
          <w:sz w:val="24"/>
          <w:szCs w:val="24"/>
        </w:rPr>
        <w:t xml:space="preserve"> в. – 30-х гг. </w:t>
      </w:r>
      <w:r w:rsidRPr="006C492A">
        <w:rPr>
          <w:rFonts w:ascii="Times New Roman" w:eastAsia="Calibri" w:hAnsi="Times New Roman" w:cs="Times New Roman"/>
          <w:b/>
          <w:i/>
          <w:iCs/>
          <w:sz w:val="24"/>
          <w:szCs w:val="24"/>
          <w:lang w:val="en-US"/>
        </w:rPr>
        <w:t>XVIII</w:t>
      </w:r>
      <w:r w:rsidRPr="006C492A">
        <w:rPr>
          <w:rFonts w:ascii="Times New Roman" w:eastAsia="Calibri" w:hAnsi="Times New Roman" w:cs="Times New Roman"/>
          <w:b/>
          <w:i/>
          <w:iCs/>
          <w:sz w:val="24"/>
          <w:szCs w:val="24"/>
        </w:rPr>
        <w:t xml:space="preserve"> в. Характеристика мировоззренческой стадии и русской литературы 40-х гг. </w:t>
      </w:r>
      <w:r w:rsidRPr="006C492A">
        <w:rPr>
          <w:rFonts w:ascii="Times New Roman" w:eastAsia="Calibri" w:hAnsi="Times New Roman" w:cs="Times New Roman"/>
          <w:b/>
          <w:i/>
          <w:iCs/>
          <w:sz w:val="24"/>
          <w:szCs w:val="24"/>
          <w:lang w:val="en-US"/>
        </w:rPr>
        <w:t>XVII</w:t>
      </w:r>
      <w:r w:rsidRPr="006C492A">
        <w:rPr>
          <w:rFonts w:ascii="Times New Roman" w:eastAsia="Calibri" w:hAnsi="Times New Roman" w:cs="Times New Roman"/>
          <w:b/>
          <w:i/>
          <w:iCs/>
          <w:sz w:val="24"/>
          <w:szCs w:val="24"/>
        </w:rPr>
        <w:t xml:space="preserve"> в. – 30-х </w:t>
      </w:r>
      <w:r w:rsidRPr="006C492A">
        <w:rPr>
          <w:rFonts w:ascii="Times New Roman" w:eastAsia="Calibri" w:hAnsi="Times New Roman" w:cs="Times New Roman"/>
          <w:b/>
          <w:i/>
          <w:iCs/>
          <w:sz w:val="24"/>
          <w:szCs w:val="24"/>
          <w:lang w:val="en-US"/>
        </w:rPr>
        <w:t>XVIII</w:t>
      </w:r>
      <w:r w:rsidRPr="006C492A">
        <w:rPr>
          <w:rFonts w:ascii="Times New Roman" w:eastAsia="Calibri" w:hAnsi="Times New Roman" w:cs="Times New Roman"/>
          <w:b/>
          <w:i/>
          <w:iCs/>
          <w:sz w:val="24"/>
          <w:szCs w:val="24"/>
        </w:rPr>
        <w:t xml:space="preserve"> в. Демократическая сатира. Оригинальная и переводная беллетристика. – 2 часа.</w:t>
      </w:r>
    </w:p>
    <w:p w:rsidR="006C492A" w:rsidRPr="006C492A" w:rsidRDefault="006C492A" w:rsidP="006C492A">
      <w:pPr>
        <w:spacing w:line="276" w:lineRule="auto"/>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1.Стадия перехода от средневековой литературы к литературе “нового времени“.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lastRenderedPageBreak/>
        <w:t>2. Исторические повести 40-х годов XVII в. Азовский цикл повестей. “</w:t>
      </w:r>
      <w:r w:rsidRPr="006C492A">
        <w:rPr>
          <w:rFonts w:ascii="Times New Roman" w:eastAsia="Calibri" w:hAnsi="Times New Roman" w:cs="Times New Roman"/>
          <w:i/>
          <w:iCs/>
          <w:sz w:val="24"/>
          <w:szCs w:val="24"/>
        </w:rPr>
        <w:t>Историческая“</w:t>
      </w:r>
      <w:r w:rsidRPr="006C492A">
        <w:rPr>
          <w:rFonts w:ascii="Times New Roman" w:eastAsia="Calibri" w:hAnsi="Times New Roman" w:cs="Times New Roman"/>
          <w:sz w:val="24"/>
          <w:szCs w:val="24"/>
        </w:rPr>
        <w:t xml:space="preserve"> повесть о взятии Азова в 1637 г. “Поэтическая“ </w:t>
      </w:r>
      <w:r w:rsidRPr="006C492A">
        <w:rPr>
          <w:rFonts w:ascii="Times New Roman" w:eastAsia="Calibri" w:hAnsi="Times New Roman" w:cs="Times New Roman"/>
          <w:i/>
          <w:iCs/>
          <w:sz w:val="24"/>
          <w:szCs w:val="24"/>
        </w:rPr>
        <w:t>“Повесть об Азовскомосадном сидении донских казаков”.“Сказочная</w:t>
      </w:r>
      <w:r w:rsidRPr="006C492A">
        <w:rPr>
          <w:rFonts w:ascii="Times New Roman" w:eastAsia="Calibri" w:hAnsi="Times New Roman" w:cs="Times New Roman"/>
          <w:sz w:val="24"/>
          <w:szCs w:val="24"/>
        </w:rPr>
        <w:t>“ повесть об Азове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3. Дальнейшее развитие исторической повести по пути беллетризации и художественного вымысла. </w:t>
      </w:r>
      <w:r w:rsidRPr="006C492A">
        <w:rPr>
          <w:rFonts w:ascii="Times New Roman" w:eastAsia="Calibri" w:hAnsi="Times New Roman" w:cs="Times New Roman"/>
          <w:i/>
          <w:iCs/>
          <w:sz w:val="24"/>
          <w:szCs w:val="24"/>
        </w:rPr>
        <w:t>Повести о начале Москвы</w:t>
      </w:r>
      <w:r w:rsidRPr="006C492A">
        <w:rPr>
          <w:rFonts w:ascii="Times New Roman" w:eastAsia="Calibri" w:hAnsi="Times New Roman" w:cs="Times New Roman"/>
          <w:sz w:val="24"/>
          <w:szCs w:val="24"/>
        </w:rPr>
        <w:t>. “</w:t>
      </w:r>
      <w:r w:rsidRPr="006C492A">
        <w:rPr>
          <w:rFonts w:ascii="Times New Roman" w:eastAsia="Calibri" w:hAnsi="Times New Roman" w:cs="Times New Roman"/>
          <w:i/>
          <w:iCs/>
          <w:sz w:val="24"/>
          <w:szCs w:val="24"/>
        </w:rPr>
        <w:t>Повесть о Тверском Отрочемонастыре”.</w:t>
      </w:r>
      <w:r w:rsidRPr="006C492A">
        <w:rPr>
          <w:rFonts w:ascii="Times New Roman" w:eastAsia="Calibri" w:hAnsi="Times New Roman" w:cs="Times New Roman"/>
          <w:sz w:val="24"/>
          <w:szCs w:val="24"/>
        </w:rPr>
        <w:t xml:space="preserve"> Новая авторская позиция и новое сюжетное построение.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6C492A">
        <w:rPr>
          <w:rFonts w:ascii="Times New Roman" w:eastAsia="Calibri"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6C492A">
        <w:rPr>
          <w:rFonts w:ascii="Times New Roman" w:eastAsia="Calibri"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6C492A" w:rsidRPr="006C492A" w:rsidRDefault="006C492A" w:rsidP="006C492A">
      <w:pPr>
        <w:spacing w:line="276" w:lineRule="auto"/>
        <w:ind w:firstLine="709"/>
        <w:jc w:val="both"/>
        <w:rPr>
          <w:rFonts w:ascii="Times New Roman" w:eastAsia="Calibri" w:hAnsi="Times New Roman" w:cs="Times New Roman"/>
          <w:i/>
          <w:iCs/>
          <w:sz w:val="24"/>
          <w:szCs w:val="24"/>
        </w:rPr>
      </w:pPr>
      <w:r w:rsidRPr="006C492A">
        <w:rPr>
          <w:rFonts w:ascii="Times New Roman" w:eastAsia="Calibri" w:hAnsi="Times New Roman" w:cs="Times New Roman"/>
          <w:i/>
          <w:iCs/>
          <w:sz w:val="24"/>
          <w:szCs w:val="24"/>
        </w:rPr>
        <w:t xml:space="preserve">5. Церковный раскол </w:t>
      </w:r>
      <w:r w:rsidRPr="006C492A">
        <w:rPr>
          <w:rFonts w:ascii="Times New Roman" w:eastAsia="Calibri" w:hAnsi="Times New Roman" w:cs="Times New Roman"/>
          <w:i/>
          <w:iCs/>
          <w:sz w:val="24"/>
          <w:szCs w:val="24"/>
          <w:lang w:val="en-US"/>
        </w:rPr>
        <w:t>XVII</w:t>
      </w:r>
      <w:r w:rsidRPr="006C492A">
        <w:rPr>
          <w:rFonts w:ascii="Times New Roman" w:eastAsia="Calibri" w:hAnsi="Times New Roman" w:cs="Times New Roman"/>
          <w:i/>
          <w:iCs/>
          <w:sz w:val="24"/>
          <w:szCs w:val="24"/>
        </w:rPr>
        <w:t xml:space="preserve"> в. Книжная «справа». Творчество протопопа Аввакума: публицистика и «Житие».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6C492A" w:rsidRPr="006C492A" w:rsidRDefault="006C492A" w:rsidP="006C492A">
      <w:pPr>
        <w:spacing w:line="276" w:lineRule="auto"/>
        <w:ind w:firstLine="709"/>
        <w:jc w:val="both"/>
        <w:rPr>
          <w:rFonts w:ascii="Times New Roman" w:eastAsia="Calibri" w:hAnsi="Times New Roman" w:cs="Times New Roman"/>
          <w:b/>
          <w:sz w:val="24"/>
          <w:szCs w:val="24"/>
        </w:rPr>
      </w:pPr>
      <w:r w:rsidRPr="006C492A">
        <w:rPr>
          <w:rFonts w:ascii="Times New Roman" w:eastAsia="Calibri" w:hAnsi="Times New Roman" w:cs="Times New Roman"/>
          <w:b/>
          <w:sz w:val="24"/>
          <w:szCs w:val="24"/>
        </w:rPr>
        <w:t xml:space="preserve">План занятия № 3. </w:t>
      </w:r>
      <w:r w:rsidRPr="006C492A">
        <w:rPr>
          <w:rFonts w:ascii="Times New Roman" w:eastAsia="Calibri"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 – 2 часа.</w:t>
      </w:r>
    </w:p>
    <w:p w:rsidR="006C492A" w:rsidRPr="006C492A" w:rsidRDefault="006C492A" w:rsidP="006C492A">
      <w:pPr>
        <w:spacing w:line="276" w:lineRule="auto"/>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 1.Переводная литература XVII в. Нравоучительные сборники </w:t>
      </w:r>
      <w:r w:rsidRPr="006C492A">
        <w:rPr>
          <w:rFonts w:ascii="Times New Roman" w:eastAsia="Calibri" w:hAnsi="Times New Roman" w:cs="Times New Roman"/>
          <w:i/>
          <w:iCs/>
          <w:sz w:val="24"/>
          <w:szCs w:val="24"/>
        </w:rPr>
        <w:t>“Великое зерцало“ и “Римские деяния”.</w:t>
      </w:r>
      <w:r w:rsidRPr="006C492A">
        <w:rPr>
          <w:rFonts w:ascii="Times New Roman" w:eastAsia="Calibri" w:hAnsi="Times New Roman" w:cs="Times New Roman"/>
          <w:sz w:val="24"/>
          <w:szCs w:val="24"/>
        </w:rPr>
        <w:t xml:space="preserve"> Сборники малых литературных форм — “</w:t>
      </w:r>
      <w:r w:rsidRPr="006C492A">
        <w:rPr>
          <w:rFonts w:ascii="Times New Roman" w:eastAsia="Calibri" w:hAnsi="Times New Roman" w:cs="Times New Roman"/>
          <w:i/>
          <w:iCs/>
          <w:sz w:val="24"/>
          <w:szCs w:val="24"/>
        </w:rPr>
        <w:t>Апофегматы“</w:t>
      </w:r>
      <w:r w:rsidRPr="006C492A">
        <w:rPr>
          <w:rFonts w:ascii="Times New Roman" w:eastAsia="Calibri" w:hAnsi="Times New Roman" w:cs="Times New Roman"/>
          <w:sz w:val="24"/>
          <w:szCs w:val="24"/>
        </w:rPr>
        <w:t xml:space="preserve"> и “</w:t>
      </w:r>
      <w:r w:rsidRPr="006C492A">
        <w:rPr>
          <w:rFonts w:ascii="Times New Roman" w:eastAsia="Calibri" w:hAnsi="Times New Roman" w:cs="Times New Roman"/>
          <w:i/>
          <w:iCs/>
          <w:sz w:val="24"/>
          <w:szCs w:val="24"/>
        </w:rPr>
        <w:t>Фацеции”</w:t>
      </w:r>
      <w:r w:rsidRPr="006C492A">
        <w:rPr>
          <w:rFonts w:ascii="Times New Roman" w:eastAsia="Calibri"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Русская обработка восточной сказки в </w:t>
      </w:r>
      <w:r w:rsidRPr="006C492A">
        <w:rPr>
          <w:rFonts w:ascii="Times New Roman" w:eastAsia="Calibri" w:hAnsi="Times New Roman" w:cs="Times New Roman"/>
          <w:i/>
          <w:iCs/>
          <w:sz w:val="24"/>
          <w:szCs w:val="24"/>
        </w:rPr>
        <w:t>“Повести о Еруслане Лазаревиче”.</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2. Социальное размежевание литературы XVII в. Дискуссии в литературоведении по проблеме “барокко“ в русской литературе. “Барокко“ и русское стихосложение. Досиллабическая поэзия. Возникновение силлабической поэзии. Тематика и художественное своеобразие поэзии Симеона Полоцкого. Творчество последователей Симеона Полоцкого: Сильвестра Медведева и Кариона Истомина.</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3. Появление при царе Алексее Михайловиче придворного театра в Москве. Репертуар Грегори. </w:t>
      </w:r>
      <w:r w:rsidRPr="006C492A">
        <w:rPr>
          <w:rFonts w:ascii="Times New Roman" w:eastAsia="Calibri" w:hAnsi="Times New Roman" w:cs="Times New Roman"/>
          <w:i/>
          <w:iCs/>
          <w:sz w:val="24"/>
          <w:szCs w:val="24"/>
        </w:rPr>
        <w:t>“Артаксерксово действо“</w:t>
      </w:r>
      <w:r w:rsidRPr="006C492A">
        <w:rPr>
          <w:rFonts w:ascii="Times New Roman" w:eastAsia="Calibri" w:hAnsi="Times New Roman" w:cs="Times New Roman"/>
          <w:sz w:val="24"/>
          <w:szCs w:val="24"/>
        </w:rPr>
        <w:t xml:space="preserve"> — первая пьеса русских театров. Симеон Полоцкий — основатель школьного театра. </w:t>
      </w:r>
      <w:r w:rsidRPr="006C492A">
        <w:rPr>
          <w:rFonts w:ascii="Times New Roman" w:eastAsia="Calibri" w:hAnsi="Times New Roman" w:cs="Times New Roman"/>
          <w:i/>
          <w:iCs/>
          <w:sz w:val="24"/>
          <w:szCs w:val="24"/>
        </w:rPr>
        <w:t>“Комедия притчи о блудном сыне“</w:t>
      </w:r>
      <w:r w:rsidRPr="006C492A">
        <w:rPr>
          <w:rFonts w:ascii="Times New Roman" w:eastAsia="Calibri" w:hAnsi="Times New Roman" w:cs="Times New Roman"/>
          <w:sz w:val="24"/>
          <w:szCs w:val="24"/>
        </w:rPr>
        <w:t xml:space="preserve"> С. Полоцкого. Злободневность конфликта “комедии“ и способы его художественного </w:t>
      </w:r>
      <w:r w:rsidRPr="006C492A">
        <w:rPr>
          <w:rFonts w:ascii="Times New Roman" w:eastAsia="Calibri" w:hAnsi="Times New Roman" w:cs="Times New Roman"/>
          <w:sz w:val="24"/>
          <w:szCs w:val="24"/>
        </w:rPr>
        <w:lastRenderedPageBreak/>
        <w:t>раскрытия. Придворный и школьный театр при Петре I. Пьесы панегирические (</w:t>
      </w:r>
      <w:r w:rsidRPr="006C492A">
        <w:rPr>
          <w:rFonts w:ascii="Times New Roman" w:eastAsia="Calibri" w:hAnsi="Times New Roman" w:cs="Times New Roman"/>
          <w:i/>
          <w:iCs/>
          <w:sz w:val="24"/>
          <w:szCs w:val="24"/>
        </w:rPr>
        <w:t>“Слава российская“</w:t>
      </w:r>
      <w:r w:rsidRPr="006C492A">
        <w:rPr>
          <w:rFonts w:ascii="Times New Roman" w:eastAsia="Calibri" w:hAnsi="Times New Roman" w:cs="Times New Roman"/>
          <w:sz w:val="24"/>
          <w:szCs w:val="24"/>
        </w:rPr>
        <w:t xml:space="preserve"> Фёдора Журавского) и оппозиционные (</w:t>
      </w:r>
      <w:r w:rsidRPr="006C492A">
        <w:rPr>
          <w:rFonts w:ascii="Times New Roman" w:eastAsia="Calibri" w:hAnsi="Times New Roman" w:cs="Times New Roman"/>
          <w:i/>
          <w:iCs/>
          <w:sz w:val="24"/>
          <w:szCs w:val="24"/>
        </w:rPr>
        <w:t>“Комедия на Рождество Христово</w:t>
      </w:r>
      <w:r w:rsidRPr="006C492A">
        <w:rPr>
          <w:rFonts w:ascii="Times New Roman" w:eastAsia="Calibri" w:hAnsi="Times New Roman" w:cs="Times New Roman"/>
          <w:sz w:val="24"/>
          <w:szCs w:val="24"/>
        </w:rPr>
        <w:t>Дмитрия Ростовского). Открытие Петром I публичного русского театра. Народный кукольный театр и игрища. Народная драма (</w:t>
      </w:r>
      <w:r w:rsidRPr="006C492A">
        <w:rPr>
          <w:rFonts w:ascii="Times New Roman" w:eastAsia="Calibri" w:hAnsi="Times New Roman" w:cs="Times New Roman"/>
          <w:i/>
          <w:iCs/>
          <w:sz w:val="24"/>
          <w:szCs w:val="24"/>
        </w:rPr>
        <w:t>“Царь Максимилиан“).</w:t>
      </w:r>
      <w:r w:rsidRPr="006C492A">
        <w:rPr>
          <w:rFonts w:ascii="Times New Roman" w:eastAsia="Calibri" w:hAnsi="Times New Roman" w:cs="Times New Roman"/>
          <w:sz w:val="24"/>
          <w:szCs w:val="24"/>
        </w:rPr>
        <w:t xml:space="preserve"> Лубок.</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4. Творчество Феофана Прокоповича. Развитие Ф. Прокоповичем традиций школьной драмы. Трагикомедия “</w:t>
      </w:r>
      <w:r w:rsidRPr="006C492A">
        <w:rPr>
          <w:rFonts w:ascii="Times New Roman" w:eastAsia="Calibri" w:hAnsi="Times New Roman" w:cs="Times New Roman"/>
          <w:i/>
          <w:iCs/>
          <w:sz w:val="24"/>
          <w:szCs w:val="24"/>
        </w:rPr>
        <w:t>Владимир”.</w:t>
      </w:r>
      <w:r w:rsidRPr="006C492A">
        <w:rPr>
          <w:rFonts w:ascii="Times New Roman" w:eastAsia="Calibri"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6C492A">
        <w:rPr>
          <w:rFonts w:ascii="Times New Roman" w:eastAsia="Calibri" w:hAnsi="Times New Roman" w:cs="Times New Roman"/>
          <w:i/>
          <w:iCs/>
          <w:sz w:val="24"/>
          <w:szCs w:val="24"/>
        </w:rPr>
        <w:t>De arte poetica“</w:t>
      </w:r>
      <w:r w:rsidRPr="006C492A">
        <w:rPr>
          <w:rFonts w:ascii="Times New Roman" w:eastAsia="Calibri" w:hAnsi="Times New Roman" w:cs="Times New Roman"/>
          <w:sz w:val="24"/>
          <w:szCs w:val="24"/>
        </w:rPr>
        <w:t xml:space="preserve"> (“</w:t>
      </w:r>
      <w:r w:rsidRPr="006C492A">
        <w:rPr>
          <w:rFonts w:ascii="Times New Roman" w:eastAsia="Calibri" w:hAnsi="Times New Roman" w:cs="Times New Roman"/>
          <w:i/>
          <w:iCs/>
          <w:sz w:val="24"/>
          <w:szCs w:val="24"/>
        </w:rPr>
        <w:t>Об искусстве поэзии</w:t>
      </w:r>
      <w:r w:rsidRPr="006C492A">
        <w:rPr>
          <w:rFonts w:ascii="Times New Roman" w:eastAsia="Calibri" w:hAnsi="Times New Roman" w:cs="Times New Roman"/>
          <w:sz w:val="24"/>
          <w:szCs w:val="24"/>
        </w:rPr>
        <w:t>“) и его значение в формировании русского классицизма.</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5. Литературные предпосылки для зарождения в конце XVII — начале XVIII в. нового направления — классицизма. Предклассицизм.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6. 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7. Повести о купцах. Отражение роли купеческой Среды в конце XVII— начале XVIII в.в. “</w:t>
      </w:r>
      <w:r w:rsidRPr="006C492A">
        <w:rPr>
          <w:rFonts w:ascii="Times New Roman" w:eastAsia="Calibri" w:hAnsi="Times New Roman" w:cs="Times New Roman"/>
          <w:i/>
          <w:iCs/>
          <w:sz w:val="24"/>
          <w:szCs w:val="24"/>
        </w:rPr>
        <w:t>Повесть о Карпе Сутулове”.</w:t>
      </w:r>
      <w:r w:rsidRPr="006C492A">
        <w:rPr>
          <w:rFonts w:ascii="Times New Roman" w:eastAsia="Calibri"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i/>
          <w:iCs/>
          <w:sz w:val="24"/>
          <w:szCs w:val="24"/>
        </w:rPr>
        <w:t>8. “Повесть о Горе Злочастии”.</w:t>
      </w:r>
      <w:r w:rsidRPr="006C492A">
        <w:rPr>
          <w:rFonts w:ascii="Times New Roman" w:eastAsia="Calibri" w:hAnsi="Times New Roman" w:cs="Times New Roman"/>
          <w:sz w:val="24"/>
          <w:szCs w:val="24"/>
        </w:rPr>
        <w:t xml:space="preserve">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i/>
          <w:iCs/>
          <w:sz w:val="24"/>
          <w:szCs w:val="24"/>
        </w:rPr>
        <w:t>9. “Повесть о Савве Грудцыне”.</w:t>
      </w:r>
      <w:r w:rsidRPr="006C492A">
        <w:rPr>
          <w:rFonts w:ascii="Times New Roman" w:eastAsia="Calibri"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10. Богородичная тема в литературе конца XVII — начала XVIII в.в. Демонология повести. Вечные истины.</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i/>
          <w:iCs/>
          <w:sz w:val="24"/>
          <w:szCs w:val="24"/>
        </w:rPr>
        <w:t>11. “Повесть о Фроле Скобееве“</w:t>
      </w:r>
      <w:r w:rsidRPr="006C492A">
        <w:rPr>
          <w:rFonts w:ascii="Times New Roman" w:eastAsia="Calibri"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12. “</w:t>
      </w:r>
      <w:r w:rsidRPr="006C492A">
        <w:rPr>
          <w:rFonts w:ascii="Times New Roman" w:eastAsia="Calibri"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6C492A">
        <w:rPr>
          <w:rFonts w:ascii="Times New Roman" w:eastAsia="Calibri"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6C492A">
        <w:rPr>
          <w:rFonts w:ascii="Times New Roman" w:eastAsia="Calibri" w:hAnsi="Times New Roman" w:cs="Times New Roman"/>
          <w:i/>
          <w:iCs/>
          <w:sz w:val="24"/>
          <w:szCs w:val="24"/>
        </w:rPr>
        <w:t>“История о некоем шляхетском сыне”.</w:t>
      </w:r>
      <w:r w:rsidRPr="006C492A">
        <w:rPr>
          <w:rFonts w:ascii="Times New Roman" w:eastAsia="Calibri" w:hAnsi="Times New Roman" w:cs="Times New Roman"/>
          <w:sz w:val="24"/>
          <w:szCs w:val="24"/>
        </w:rPr>
        <w:t xml:space="preserve"> Языковая реформа и переход на гражданский шрифт. </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lastRenderedPageBreak/>
        <w:t>14. Единый принцип книжного стихотворства 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6C492A" w:rsidRPr="006C492A" w:rsidRDefault="006C492A" w:rsidP="006C492A">
      <w:pPr>
        <w:spacing w:line="276" w:lineRule="auto"/>
        <w:ind w:firstLine="709"/>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6C492A">
        <w:rPr>
          <w:rFonts w:ascii="Times New Roman" w:eastAsia="Calibri" w:hAnsi="Times New Roman" w:cs="Times New Roman"/>
          <w:i/>
          <w:iCs/>
          <w:sz w:val="24"/>
          <w:szCs w:val="24"/>
        </w:rPr>
        <w:t>. “Виноград Российский“</w:t>
      </w:r>
      <w:r w:rsidRPr="006C492A">
        <w:rPr>
          <w:rFonts w:ascii="Times New Roman" w:eastAsia="Calibri" w:hAnsi="Times New Roman" w:cs="Times New Roman"/>
          <w:sz w:val="24"/>
          <w:szCs w:val="24"/>
        </w:rPr>
        <w:t xml:space="preserve"> и</w:t>
      </w:r>
      <w:r w:rsidRPr="006C492A">
        <w:rPr>
          <w:rFonts w:ascii="Times New Roman" w:eastAsia="Calibri" w:hAnsi="Times New Roman" w:cs="Times New Roman"/>
          <w:i/>
          <w:iCs/>
          <w:sz w:val="24"/>
          <w:szCs w:val="24"/>
        </w:rPr>
        <w:t xml:space="preserve"> “История об отцах и старцах “</w:t>
      </w:r>
      <w:r w:rsidRPr="006C492A">
        <w:rPr>
          <w:rFonts w:ascii="Times New Roman" w:eastAsia="Calibri" w:hAnsi="Times New Roman" w:cs="Times New Roman"/>
          <w:sz w:val="24"/>
          <w:szCs w:val="24"/>
        </w:rPr>
        <w:t xml:space="preserve">братьев Денисовых. </w:t>
      </w:r>
    </w:p>
    <w:p w:rsidR="006C492A" w:rsidRPr="006C492A" w:rsidRDefault="006C492A" w:rsidP="006C492A">
      <w:pPr>
        <w:spacing w:line="276" w:lineRule="auto"/>
        <w:jc w:val="both"/>
        <w:rPr>
          <w:rFonts w:ascii="Times New Roman" w:eastAsia="Calibri" w:hAnsi="Times New Roman" w:cs="Times New Roman"/>
          <w:sz w:val="24"/>
          <w:szCs w:val="24"/>
        </w:rPr>
      </w:pPr>
      <w:r w:rsidRPr="006C492A">
        <w:rPr>
          <w:rFonts w:ascii="Times New Roman" w:eastAsia="Calibri" w:hAnsi="Times New Roman" w:cs="Times New Roman"/>
          <w:sz w:val="24"/>
          <w:szCs w:val="24"/>
        </w:rPr>
        <w:t>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p w:rsidR="006C492A" w:rsidRPr="006C492A" w:rsidRDefault="006C492A" w:rsidP="006C492A">
      <w:pPr>
        <w:spacing w:line="276" w:lineRule="auto"/>
        <w:jc w:val="both"/>
        <w:rPr>
          <w:rFonts w:ascii="Times New Roman" w:eastAsia="Calibri" w:hAnsi="Times New Roman" w:cs="Times New Roman"/>
          <w:b/>
          <w:sz w:val="24"/>
          <w:szCs w:val="24"/>
        </w:rPr>
      </w:pPr>
      <w:r w:rsidRPr="006C492A">
        <w:rPr>
          <w:rFonts w:ascii="Times New Roman" w:eastAsia="Calibri" w:hAnsi="Times New Roman" w:cs="Times New Roman"/>
          <w:b/>
          <w:sz w:val="24"/>
          <w:szCs w:val="24"/>
        </w:rPr>
        <w:t>Литература:</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Библиотека литературы Древней Руси. В 20-ти томах. Т.1-15.-СПб., 1997-2010. Издание продолжается.</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Виршевая поэзия (первая половина ХУII века) /Сост. </w:t>
      </w:r>
      <w:r w:rsidRPr="006C492A">
        <w:rPr>
          <w:rFonts w:ascii="Times New Roman" w:eastAsia="Times New Roman" w:hAnsi="Times New Roman" w:cs="Times New Roman"/>
          <w:i/>
          <w:iCs/>
          <w:sz w:val="24"/>
          <w:szCs w:val="24"/>
          <w:lang w:eastAsia="ru-RU"/>
        </w:rPr>
        <w:t>В.К.Былинин</w:t>
      </w:r>
      <w:r w:rsidRPr="006C492A">
        <w:rPr>
          <w:rFonts w:ascii="Times New Roman" w:eastAsia="Times New Roman" w:hAnsi="Times New Roman" w:cs="Times New Roman"/>
          <w:sz w:val="24"/>
          <w:szCs w:val="24"/>
          <w:lang w:eastAsia="ru-RU"/>
        </w:rPr>
        <w:t xml:space="preserve"> и </w:t>
      </w:r>
      <w:r w:rsidRPr="006C492A">
        <w:rPr>
          <w:rFonts w:ascii="Times New Roman" w:eastAsia="Times New Roman" w:hAnsi="Times New Roman" w:cs="Times New Roman"/>
          <w:i/>
          <w:iCs/>
          <w:sz w:val="24"/>
          <w:szCs w:val="24"/>
          <w:lang w:eastAsia="ru-RU"/>
        </w:rPr>
        <w:t>А.А.Илюшин/</w:t>
      </w:r>
      <w:r w:rsidRPr="006C492A">
        <w:rPr>
          <w:rFonts w:ascii="Times New Roman" w:eastAsia="Times New Roman" w:hAnsi="Times New Roman" w:cs="Times New Roman"/>
          <w:sz w:val="24"/>
          <w:szCs w:val="24"/>
          <w:lang w:eastAsia="ru-RU"/>
        </w:rPr>
        <w:t>. М., 1989.</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Воинские повести Древней Руси. М.-Л., 1949 /Сер.”Лит. памятники”/.</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Домострой. СПб., 1994 /Сер. “Лит. памятники”/.</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Древнерусские патерики. М., 1999 /Сер. “Лит.памятники”/.</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Житие протопопа Аввакума им самим написанное, и другие сочинения. М., 1960.</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“Изборник”. (Сборник произведений литературыдревней Руси). /Сост. </w:t>
      </w:r>
      <w:r w:rsidRPr="006C492A">
        <w:rPr>
          <w:rFonts w:ascii="Times New Roman" w:eastAsia="Times New Roman" w:hAnsi="Times New Roman" w:cs="Times New Roman"/>
          <w:i/>
          <w:iCs/>
          <w:sz w:val="24"/>
          <w:szCs w:val="24"/>
          <w:lang w:eastAsia="ru-RU"/>
        </w:rPr>
        <w:t>Л.А.Дмитриев и Д.С.Лихачев</w:t>
      </w:r>
      <w:r w:rsidRPr="006C492A">
        <w:rPr>
          <w:rFonts w:ascii="Times New Roman" w:eastAsia="Times New Roman" w:hAnsi="Times New Roman" w:cs="Times New Roman"/>
          <w:sz w:val="24"/>
          <w:szCs w:val="24"/>
          <w:lang w:eastAsia="ru-RU"/>
        </w:rPr>
        <w:t>. М., 1969.</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Книга хожений. Записки русских путешественников XI-XV вв. /Сост. </w:t>
      </w:r>
      <w:r w:rsidRPr="006C492A">
        <w:rPr>
          <w:rFonts w:ascii="Times New Roman" w:eastAsia="Times New Roman" w:hAnsi="Times New Roman" w:cs="Times New Roman"/>
          <w:i/>
          <w:iCs/>
          <w:sz w:val="24"/>
          <w:szCs w:val="24"/>
          <w:lang w:eastAsia="ru-RU"/>
        </w:rPr>
        <w:t>Н.И.Прокофьев</w:t>
      </w:r>
      <w:r w:rsidRPr="006C492A">
        <w:rPr>
          <w:rFonts w:ascii="Times New Roman" w:eastAsia="Times New Roman" w:hAnsi="Times New Roman" w:cs="Times New Roman"/>
          <w:sz w:val="24"/>
          <w:szCs w:val="24"/>
          <w:lang w:eastAsia="ru-RU"/>
        </w:rPr>
        <w:t>. М., 1984.</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Памятники Куликовского цикла. СПб., 1998.</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Памятники литературы Древней Руси. Вып. I-XII /Сост. </w:t>
      </w:r>
      <w:r w:rsidRPr="006C492A">
        <w:rPr>
          <w:rFonts w:ascii="Times New Roman" w:eastAsia="Times New Roman" w:hAnsi="Times New Roman" w:cs="Times New Roman"/>
          <w:i/>
          <w:iCs/>
          <w:sz w:val="24"/>
          <w:szCs w:val="24"/>
          <w:lang w:eastAsia="ru-RU"/>
        </w:rPr>
        <w:t xml:space="preserve">Л.А.Дмитриев и Д.С.Лихачев. </w:t>
      </w:r>
      <w:r w:rsidRPr="006C492A">
        <w:rPr>
          <w:rFonts w:ascii="Times New Roman" w:eastAsia="Times New Roman" w:hAnsi="Times New Roman" w:cs="Times New Roman"/>
          <w:sz w:val="24"/>
          <w:szCs w:val="24"/>
          <w:lang w:eastAsia="ru-RU"/>
        </w:rPr>
        <w:t xml:space="preserve">М., 1978-1994. </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Памятники отреченной русской литературы: В 2-х т. /Собр. и изд. </w:t>
      </w:r>
      <w:r w:rsidRPr="006C492A">
        <w:rPr>
          <w:rFonts w:ascii="Times New Roman" w:eastAsia="Times New Roman" w:hAnsi="Times New Roman" w:cs="Times New Roman"/>
          <w:i/>
          <w:iCs/>
          <w:sz w:val="24"/>
          <w:szCs w:val="24"/>
          <w:lang w:eastAsia="ru-RU"/>
        </w:rPr>
        <w:t>Н.Тихонравовым</w:t>
      </w:r>
      <w:r w:rsidRPr="006C492A">
        <w:rPr>
          <w:rFonts w:ascii="Times New Roman" w:eastAsia="Times New Roman" w:hAnsi="Times New Roman" w:cs="Times New Roman"/>
          <w:sz w:val="24"/>
          <w:szCs w:val="24"/>
          <w:lang w:eastAsia="ru-RU"/>
        </w:rPr>
        <w:t>. М., 1863.</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Переписка Ивана Грозногос Андреем Курбским. Л., 1979 /Сер.”Лит.памятники”/.</w:t>
      </w:r>
    </w:p>
    <w:p w:rsidR="006C492A" w:rsidRPr="006C492A" w:rsidRDefault="006C492A" w:rsidP="00B709A3">
      <w:pPr>
        <w:numPr>
          <w:ilvl w:val="0"/>
          <w:numId w:val="21"/>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Повесть временных лет. Изд.2-е. Спб., 1996 /Сер. “Лит. памятники”/.</w:t>
      </w:r>
    </w:p>
    <w:p w:rsidR="006C492A" w:rsidRPr="006C492A" w:rsidRDefault="006C492A" w:rsidP="006C492A">
      <w:pPr>
        <w:spacing w:after="0" w:line="276" w:lineRule="auto"/>
        <w:ind w:left="1080"/>
        <w:jc w:val="both"/>
        <w:rPr>
          <w:rFonts w:ascii="Times New Roman" w:eastAsia="Times New Roman" w:hAnsi="Times New Roman" w:cs="Times New Roman"/>
          <w:sz w:val="24"/>
          <w:szCs w:val="24"/>
          <w:lang w:eastAsia="ru-RU"/>
        </w:rPr>
      </w:pPr>
    </w:p>
    <w:p w:rsidR="006C492A" w:rsidRPr="006C492A" w:rsidRDefault="006C492A" w:rsidP="006C492A">
      <w:pPr>
        <w:spacing w:after="0" w:line="276" w:lineRule="auto"/>
        <w:ind w:left="1080"/>
        <w:jc w:val="center"/>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 xml:space="preserve">«История русской литературы </w:t>
      </w:r>
      <w:r w:rsidRPr="006C492A">
        <w:rPr>
          <w:rFonts w:ascii="Times New Roman" w:eastAsia="Times New Roman" w:hAnsi="Times New Roman" w:cs="Times New Roman"/>
          <w:b/>
          <w:sz w:val="24"/>
          <w:szCs w:val="24"/>
          <w:lang w:val="en-US" w:eastAsia="ru-RU"/>
        </w:rPr>
        <w:t>XVIII</w:t>
      </w:r>
      <w:r w:rsidRPr="006C492A">
        <w:rPr>
          <w:rFonts w:ascii="Times New Roman" w:eastAsia="Times New Roman" w:hAnsi="Times New Roman" w:cs="Times New Roman"/>
          <w:b/>
          <w:sz w:val="24"/>
          <w:szCs w:val="24"/>
          <w:lang w:eastAsia="ru-RU"/>
        </w:rPr>
        <w:t xml:space="preserve"> века»</w:t>
      </w:r>
    </w:p>
    <w:p w:rsidR="006C492A" w:rsidRPr="006C492A" w:rsidRDefault="006C492A" w:rsidP="006C492A">
      <w:pPr>
        <w:spacing w:after="0" w:line="276" w:lineRule="auto"/>
        <w:ind w:left="1080"/>
        <w:jc w:val="center"/>
        <w:rPr>
          <w:rFonts w:ascii="Times New Roman" w:eastAsia="Times New Roman" w:hAnsi="Times New Roman" w:cs="Times New Roman"/>
          <w:b/>
          <w:sz w:val="24"/>
          <w:szCs w:val="24"/>
          <w:lang w:eastAsia="ru-RU"/>
        </w:rPr>
      </w:pPr>
    </w:p>
    <w:p w:rsidR="006C492A" w:rsidRPr="006C492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6C492A">
        <w:rPr>
          <w:rFonts w:ascii="Times New Roman" w:eastAsia="Times New Roman" w:hAnsi="Times New Roman" w:cs="Times New Roman"/>
          <w:b/>
          <w:bCs/>
          <w:i/>
          <w:iCs/>
          <w:sz w:val="24"/>
          <w:szCs w:val="24"/>
          <w:lang w:eastAsia="ar-SA"/>
        </w:rPr>
        <w:t xml:space="preserve">Тема 1.  </w:t>
      </w:r>
      <w:r w:rsidRPr="006C492A">
        <w:rPr>
          <w:rFonts w:ascii="Times New Roman" w:eastAsia="Times New Roman" w:hAnsi="Times New Roman" w:cs="Times New Roman"/>
          <w:b/>
          <w:i/>
          <w:iCs/>
          <w:sz w:val="24"/>
          <w:szCs w:val="24"/>
          <w:lang w:eastAsia="ar-SA"/>
        </w:rPr>
        <w:t xml:space="preserve">Русская литература 60-90-х годов </w:t>
      </w:r>
      <w:r w:rsidRPr="006C492A">
        <w:rPr>
          <w:rFonts w:ascii="Times New Roman" w:eastAsia="Times New Roman" w:hAnsi="Times New Roman" w:cs="Times New Roman"/>
          <w:b/>
          <w:i/>
          <w:iCs/>
          <w:sz w:val="24"/>
          <w:szCs w:val="24"/>
          <w:lang w:val="en-US" w:eastAsia="ar-SA"/>
        </w:rPr>
        <w:t>XVIII</w:t>
      </w:r>
      <w:r w:rsidRPr="006C492A">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6C492A" w:rsidRPr="006C492A" w:rsidRDefault="006C492A" w:rsidP="006C492A">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Политическое господство  дворянского  класса.  Обострение  классовых противоречий. Народные восстания.</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Эпоха русского      Просвещения.       Материалистическая       и рационалистическая основа   философии   Просвещения.   "Просвещенный </w:t>
      </w:r>
      <w:r w:rsidRPr="006C492A">
        <w:rPr>
          <w:rFonts w:ascii="Times New Roman" w:eastAsia="Times New Roman" w:hAnsi="Times New Roman" w:cs="Times New Roman"/>
          <w:sz w:val="24"/>
          <w:szCs w:val="24"/>
          <w:lang w:eastAsia="ar-SA"/>
        </w:rPr>
        <w:lastRenderedPageBreak/>
        <w:t>абсолютизм" Екатерины  II.   Роль   дворянства   в   распространении передовых идей.   Просветительская   и   революционная  деятельность А.Н.Радищева.</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Разновидность течений  сентиментального  направления.  Дидактизм. Идиллическая мечтательность. Подражание народной поэзии.</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Развитие элегии,  лирической песни,  "мещанской драмы",  "слезной комедии", "комической оперы".</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Влияние разговорного языка образованного общества на литературный  язык.</w:t>
      </w:r>
    </w:p>
    <w:p w:rsidR="006C492A" w:rsidRPr="006C492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6C492A" w:rsidRPr="006C492A" w:rsidRDefault="006C492A" w:rsidP="006C492A">
      <w:pPr>
        <w:suppressAutoHyphens/>
        <w:spacing w:after="0" w:line="240" w:lineRule="auto"/>
        <w:ind w:firstLine="709"/>
        <w:jc w:val="both"/>
        <w:rPr>
          <w:rFonts w:ascii="Times New Roman" w:eastAsia="Times New Roman" w:hAnsi="Times New Roman" w:cs="Times New Roman"/>
          <w:b/>
          <w:bCs/>
          <w:sz w:val="24"/>
          <w:szCs w:val="24"/>
          <w:lang w:eastAsia="ar-SA"/>
        </w:rPr>
      </w:pPr>
    </w:p>
    <w:p w:rsidR="006C492A" w:rsidRPr="006C492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6C492A">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6C492A" w:rsidRPr="006C492A" w:rsidRDefault="006C492A" w:rsidP="006C492A">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Развитие  журналистики.  Появление первых сатирических журналов.  "Сатира -  дочь  разума"  (А. Майков).</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"Всякая всячина" и ее автор Екатерина II.  "Адская почта" Ф.Эмина.</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 Сатирические журналы Н.И. Новикова: "Трутень", "Живописец", "Кошелек".</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Литературная и    просветительская    деятельность  </w:t>
      </w:r>
      <w:r w:rsidRPr="006C492A">
        <w:rPr>
          <w:rFonts w:ascii="Times New Roman" w:eastAsia="Times New Roman" w:hAnsi="Times New Roman" w:cs="Times New Roman"/>
          <w:b/>
          <w:bCs/>
          <w:sz w:val="24"/>
          <w:szCs w:val="24"/>
          <w:lang w:eastAsia="ar-SA"/>
        </w:rPr>
        <w:t xml:space="preserve"> Н.И. Новикова</w:t>
      </w:r>
      <w:r w:rsidRPr="006C492A">
        <w:rPr>
          <w:rFonts w:ascii="Times New Roman" w:eastAsia="Times New Roman" w:hAnsi="Times New Roman" w:cs="Times New Roman"/>
          <w:sz w:val="24"/>
          <w:szCs w:val="24"/>
          <w:lang w:eastAsia="ar-SA"/>
        </w:rPr>
        <w:t xml:space="preserve"> (1744-1818). Значение  "Опыта  исторического  словаря  о  российских писателях" и  "Древней Российской Вивлиофики" в пробуждении интереса к отечественному    культурному    наследию    и    в     зарождении литературоведения. </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Литературно-политический    смысл    и   значение полемики о характере и задачах  сатиры  между  "Всякой  всячиной"  и "Трутнем". </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Жанровое   многообразие,   стиль   и   язык  сатирических произведений новиковских журналов.  </w:t>
      </w:r>
    </w:p>
    <w:p w:rsidR="006C492A" w:rsidRPr="006C492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Национальный патриотизм взглядов Новикова. Борьба с галломанией. Связь с масонством.</w:t>
      </w:r>
    </w:p>
    <w:p w:rsidR="006C492A" w:rsidRPr="006C492A" w:rsidRDefault="006C492A" w:rsidP="006C492A">
      <w:pPr>
        <w:suppressAutoHyphens/>
        <w:spacing w:after="0" w:line="240" w:lineRule="auto"/>
        <w:ind w:firstLine="709"/>
        <w:jc w:val="both"/>
        <w:rPr>
          <w:rFonts w:ascii="Times New Roman" w:eastAsia="Times New Roman" w:hAnsi="Times New Roman" w:cs="Times New Roman"/>
          <w:sz w:val="24"/>
          <w:szCs w:val="24"/>
          <w:lang w:eastAsia="ar-SA"/>
        </w:rPr>
      </w:pPr>
    </w:p>
    <w:p w:rsidR="006C492A" w:rsidRPr="006C492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6C492A">
        <w:rPr>
          <w:rFonts w:ascii="Times New Roman" w:eastAsia="Times New Roman" w:hAnsi="Times New Roman" w:cs="Times New Roman"/>
          <w:b/>
          <w:i/>
          <w:iCs/>
          <w:sz w:val="24"/>
          <w:szCs w:val="24"/>
          <w:lang w:eastAsia="ar-SA"/>
        </w:rPr>
        <w:t xml:space="preserve">Тема 3. Драматургия второй половины </w:t>
      </w:r>
      <w:r w:rsidRPr="006C492A">
        <w:rPr>
          <w:rFonts w:ascii="Times New Roman" w:eastAsia="Times New Roman" w:hAnsi="Times New Roman" w:cs="Times New Roman"/>
          <w:b/>
          <w:i/>
          <w:iCs/>
          <w:sz w:val="24"/>
          <w:szCs w:val="24"/>
          <w:lang w:val="en-US" w:eastAsia="ar-SA"/>
        </w:rPr>
        <w:t>XVIII</w:t>
      </w:r>
      <w:r w:rsidRPr="006C492A">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Аблесимова, М.В. Попова. – 2 часа.</w:t>
      </w:r>
    </w:p>
    <w:p w:rsidR="006C492A" w:rsidRPr="006C492A" w:rsidRDefault="006C492A" w:rsidP="006C492A">
      <w:pPr>
        <w:suppressAutoHyphens/>
        <w:spacing w:after="0" w:line="240" w:lineRule="auto"/>
        <w:ind w:firstLine="709"/>
        <w:jc w:val="both"/>
        <w:rPr>
          <w:rFonts w:ascii="Times New Roman" w:eastAsia="Times New Roman" w:hAnsi="Times New Roman" w:cs="Times New Roman"/>
          <w:sz w:val="24"/>
          <w:szCs w:val="24"/>
          <w:lang w:eastAsia="ar-SA"/>
        </w:rPr>
      </w:pPr>
    </w:p>
    <w:p w:rsidR="006C492A" w:rsidRPr="006C492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6C492A" w:rsidRPr="006C492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 Драматургическая   деятельность   </w:t>
      </w:r>
      <w:r w:rsidRPr="006C492A">
        <w:rPr>
          <w:rFonts w:ascii="Times New Roman" w:eastAsia="Times New Roman" w:hAnsi="Times New Roman" w:cs="Times New Roman"/>
          <w:b/>
          <w:bCs/>
          <w:sz w:val="24"/>
          <w:szCs w:val="24"/>
          <w:lang w:eastAsia="ar-SA"/>
        </w:rPr>
        <w:t>В.И.Лукина</w:t>
      </w:r>
      <w:r w:rsidRPr="006C492A">
        <w:rPr>
          <w:rFonts w:ascii="Times New Roman" w:eastAsia="Times New Roman" w:hAnsi="Times New Roman" w:cs="Times New Roman"/>
          <w:sz w:val="24"/>
          <w:szCs w:val="24"/>
          <w:lang w:eastAsia="ar-SA"/>
        </w:rPr>
        <w:t xml:space="preserve">. </w:t>
      </w:r>
      <w:r w:rsidRPr="006C492A">
        <w:rPr>
          <w:rFonts w:ascii="Times New Roman" w:eastAsia="Times New Roman" w:hAnsi="Times New Roman" w:cs="Times New Roman"/>
          <w:i/>
          <w:iCs/>
          <w:sz w:val="24"/>
          <w:szCs w:val="24"/>
          <w:lang w:eastAsia="ar-SA"/>
        </w:rPr>
        <w:t>“Щепетильник"</w:t>
      </w:r>
      <w:r w:rsidRPr="006C492A">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6C492A">
        <w:rPr>
          <w:rFonts w:ascii="Times New Roman" w:eastAsia="Times New Roman" w:hAnsi="Times New Roman" w:cs="Times New Roman"/>
          <w:i/>
          <w:iCs/>
          <w:sz w:val="24"/>
          <w:szCs w:val="24"/>
          <w:lang w:eastAsia="ar-SA"/>
        </w:rPr>
        <w:t>"Мот,  любовью  исправленный"</w:t>
      </w:r>
      <w:r w:rsidRPr="006C492A">
        <w:rPr>
          <w:rFonts w:ascii="Times New Roman" w:eastAsia="Times New Roman" w:hAnsi="Times New Roman" w:cs="Times New Roman"/>
          <w:sz w:val="24"/>
          <w:szCs w:val="24"/>
          <w:lang w:eastAsia="ar-SA"/>
        </w:rPr>
        <w:t xml:space="preserve">.  </w:t>
      </w:r>
      <w:r w:rsidRPr="006C492A">
        <w:rPr>
          <w:rFonts w:ascii="Times New Roman" w:eastAsia="Times New Roman" w:hAnsi="Times New Roman" w:cs="Times New Roman"/>
          <w:sz w:val="24"/>
          <w:szCs w:val="24"/>
          <w:lang w:eastAsia="ar-SA"/>
        </w:rPr>
        <w:lastRenderedPageBreak/>
        <w:t>Позиция  В.И.Лукина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6C492A" w:rsidRPr="006C492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Творчество </w:t>
      </w:r>
      <w:r w:rsidRPr="006C492A">
        <w:rPr>
          <w:rFonts w:ascii="Times New Roman" w:eastAsia="Times New Roman" w:hAnsi="Times New Roman" w:cs="Times New Roman"/>
          <w:b/>
          <w:bCs/>
          <w:sz w:val="24"/>
          <w:szCs w:val="24"/>
          <w:lang w:eastAsia="ar-SA"/>
        </w:rPr>
        <w:t>М.И. Веревкина</w:t>
      </w:r>
      <w:r w:rsidRPr="006C492A">
        <w:rPr>
          <w:rFonts w:ascii="Times New Roman" w:eastAsia="Times New Roman" w:hAnsi="Times New Roman" w:cs="Times New Roman"/>
          <w:sz w:val="24"/>
          <w:szCs w:val="24"/>
          <w:lang w:eastAsia="ar-SA"/>
        </w:rPr>
        <w:t xml:space="preserve"> (1732-1795): </w:t>
      </w:r>
      <w:r w:rsidRPr="006C492A">
        <w:rPr>
          <w:rFonts w:ascii="Times New Roman" w:eastAsia="Times New Roman" w:hAnsi="Times New Roman" w:cs="Times New Roman"/>
          <w:i/>
          <w:iCs/>
          <w:sz w:val="24"/>
          <w:szCs w:val="24"/>
          <w:lang w:eastAsia="ar-SA"/>
        </w:rPr>
        <w:t>“Так и должно”</w:t>
      </w:r>
      <w:r w:rsidRPr="006C492A">
        <w:rPr>
          <w:rFonts w:ascii="Times New Roman" w:eastAsia="Times New Roman" w:hAnsi="Times New Roman" w:cs="Times New Roman"/>
          <w:sz w:val="24"/>
          <w:szCs w:val="24"/>
          <w:lang w:eastAsia="ar-SA"/>
        </w:rPr>
        <w:t xml:space="preserve">, </w:t>
      </w:r>
      <w:r w:rsidRPr="006C492A">
        <w:rPr>
          <w:rFonts w:ascii="Times New Roman" w:eastAsia="Times New Roman" w:hAnsi="Times New Roman" w:cs="Times New Roman"/>
          <w:i/>
          <w:iCs/>
          <w:sz w:val="24"/>
          <w:szCs w:val="24"/>
          <w:lang w:eastAsia="ar-SA"/>
        </w:rPr>
        <w:t>“Точь-в-точь”.</w:t>
      </w:r>
      <w:r w:rsidRPr="006C492A">
        <w:rPr>
          <w:rFonts w:ascii="Times New Roman" w:eastAsia="Times New Roman" w:hAnsi="Times New Roman" w:cs="Times New Roman"/>
          <w:sz w:val="24"/>
          <w:szCs w:val="24"/>
          <w:lang w:eastAsia="ar-SA"/>
        </w:rPr>
        <w:t xml:space="preserve"> Творчество </w:t>
      </w:r>
      <w:r w:rsidRPr="006C492A">
        <w:rPr>
          <w:rFonts w:ascii="Times New Roman" w:eastAsia="Times New Roman" w:hAnsi="Times New Roman" w:cs="Times New Roman"/>
          <w:b/>
          <w:bCs/>
          <w:sz w:val="24"/>
          <w:szCs w:val="24"/>
          <w:lang w:eastAsia="ar-SA"/>
        </w:rPr>
        <w:t>М.В. Попова</w:t>
      </w:r>
      <w:r w:rsidRPr="006C492A">
        <w:rPr>
          <w:rFonts w:ascii="Times New Roman" w:eastAsia="Times New Roman" w:hAnsi="Times New Roman" w:cs="Times New Roman"/>
          <w:sz w:val="24"/>
          <w:szCs w:val="24"/>
          <w:lang w:eastAsia="ar-SA"/>
        </w:rPr>
        <w:t xml:space="preserve"> (ум. около 1790 г.): </w:t>
      </w:r>
      <w:r w:rsidRPr="006C492A">
        <w:rPr>
          <w:rFonts w:ascii="Times New Roman" w:eastAsia="Times New Roman" w:hAnsi="Times New Roman" w:cs="Times New Roman"/>
          <w:i/>
          <w:iCs/>
          <w:sz w:val="24"/>
          <w:szCs w:val="24"/>
          <w:lang w:eastAsia="ar-SA"/>
        </w:rPr>
        <w:t>“Анюта”</w:t>
      </w:r>
      <w:r w:rsidRPr="006C492A">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w:t>
      </w:r>
    </w:p>
    <w:p w:rsidR="006C492A" w:rsidRPr="006C492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Творчество </w:t>
      </w:r>
      <w:r w:rsidRPr="006C492A">
        <w:rPr>
          <w:rFonts w:ascii="Times New Roman" w:eastAsia="Times New Roman" w:hAnsi="Times New Roman" w:cs="Times New Roman"/>
          <w:b/>
          <w:bCs/>
          <w:sz w:val="24"/>
          <w:szCs w:val="24"/>
          <w:lang w:eastAsia="ar-SA"/>
        </w:rPr>
        <w:t xml:space="preserve">А.О. Аблесимова </w:t>
      </w:r>
      <w:r w:rsidRPr="006C492A">
        <w:rPr>
          <w:rFonts w:ascii="Times New Roman" w:eastAsia="Times New Roman" w:hAnsi="Times New Roman" w:cs="Times New Roman"/>
          <w:sz w:val="24"/>
          <w:szCs w:val="24"/>
          <w:lang w:eastAsia="ar-SA"/>
        </w:rPr>
        <w:t>(1742-1783):</w:t>
      </w:r>
      <w:r w:rsidRPr="006C492A">
        <w:rPr>
          <w:rFonts w:ascii="Times New Roman" w:eastAsia="Times New Roman" w:hAnsi="Times New Roman" w:cs="Times New Roman"/>
          <w:i/>
          <w:iCs/>
          <w:sz w:val="24"/>
          <w:szCs w:val="24"/>
          <w:lang w:eastAsia="ar-SA"/>
        </w:rPr>
        <w:t xml:space="preserve"> “Мельник, колдун, обманщик и сват”.</w:t>
      </w:r>
    </w:p>
    <w:p w:rsidR="006C492A" w:rsidRPr="006C492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6C492A">
        <w:rPr>
          <w:rFonts w:ascii="Times New Roman" w:eastAsia="Times New Roman" w:hAnsi="Times New Roman" w:cs="Times New Roman"/>
          <w:sz w:val="24"/>
          <w:szCs w:val="24"/>
          <w:lang w:eastAsia="ar-SA"/>
        </w:rPr>
        <w:t xml:space="preserve">Первые драматургические опыты </w:t>
      </w:r>
      <w:r w:rsidRPr="006C492A">
        <w:rPr>
          <w:rFonts w:ascii="Times New Roman" w:eastAsia="Times New Roman" w:hAnsi="Times New Roman" w:cs="Times New Roman"/>
          <w:b/>
          <w:bCs/>
          <w:sz w:val="24"/>
          <w:szCs w:val="24"/>
          <w:lang w:eastAsia="ar-SA"/>
        </w:rPr>
        <w:t>И.А. Крылова</w:t>
      </w:r>
      <w:r w:rsidRPr="006C492A">
        <w:rPr>
          <w:rFonts w:ascii="Times New Roman" w:eastAsia="Times New Roman" w:hAnsi="Times New Roman" w:cs="Times New Roman"/>
          <w:sz w:val="24"/>
          <w:szCs w:val="24"/>
          <w:lang w:eastAsia="ar-SA"/>
        </w:rPr>
        <w:t xml:space="preserve"> (1769/8-1844).</w:t>
      </w:r>
    </w:p>
    <w:p w:rsidR="006C492A" w:rsidRPr="006C492A" w:rsidRDefault="006C492A" w:rsidP="006C492A">
      <w:pPr>
        <w:spacing w:line="276" w:lineRule="auto"/>
        <w:jc w:val="both"/>
        <w:rPr>
          <w:rFonts w:ascii="Times New Roman" w:eastAsia="Calibri" w:hAnsi="Times New Roman" w:cs="Times New Roman"/>
          <w:sz w:val="24"/>
          <w:szCs w:val="24"/>
        </w:rPr>
      </w:pPr>
    </w:p>
    <w:p w:rsidR="006C492A" w:rsidRPr="006C492A" w:rsidRDefault="006C492A" w:rsidP="006C492A">
      <w:pPr>
        <w:spacing w:line="276" w:lineRule="auto"/>
        <w:jc w:val="both"/>
        <w:rPr>
          <w:rFonts w:ascii="Times New Roman" w:eastAsia="Calibri" w:hAnsi="Times New Roman" w:cs="Times New Roman"/>
          <w:b/>
          <w:sz w:val="24"/>
          <w:szCs w:val="24"/>
        </w:rPr>
      </w:pPr>
      <w:r w:rsidRPr="006C492A">
        <w:rPr>
          <w:rFonts w:ascii="Times New Roman" w:eastAsia="Calibri" w:hAnsi="Times New Roman" w:cs="Times New Roman"/>
          <w:b/>
          <w:sz w:val="24"/>
          <w:szCs w:val="24"/>
        </w:rPr>
        <w:t>Литература:</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Ранняя русская драматургия (XVII -первая половина XVIII в.): Первые пьесы русского театра. М., 1972.</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драматургия последней четверти XVII и начала XVIII. М., 1972.</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Русские повести первой трети XVIII в. /Исслед. и подгот. текста </w:t>
      </w:r>
      <w:r w:rsidRPr="006C492A">
        <w:rPr>
          <w:rFonts w:ascii="Times New Roman" w:eastAsia="Times New Roman" w:hAnsi="Times New Roman" w:cs="Times New Roman"/>
          <w:i/>
          <w:iCs/>
          <w:sz w:val="24"/>
          <w:szCs w:val="24"/>
          <w:lang w:eastAsia="ru-RU"/>
        </w:rPr>
        <w:t>Г.Н.Моисеевой</w:t>
      </w:r>
      <w:r w:rsidRPr="006C492A">
        <w:rPr>
          <w:rFonts w:ascii="Times New Roman" w:eastAsia="Times New Roman" w:hAnsi="Times New Roman" w:cs="Times New Roman"/>
          <w:sz w:val="24"/>
          <w:szCs w:val="24"/>
          <w:lang w:eastAsia="ru-RU"/>
        </w:rPr>
        <w:t xml:space="preserve">. М.-Л., 1965.  </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Русская силлабическая поэзия XVII-XVIII вв. /Сост. </w:t>
      </w:r>
      <w:r w:rsidRPr="006C492A">
        <w:rPr>
          <w:rFonts w:ascii="Times New Roman" w:eastAsia="Times New Roman" w:hAnsi="Times New Roman" w:cs="Times New Roman"/>
          <w:i/>
          <w:iCs/>
          <w:sz w:val="24"/>
          <w:szCs w:val="24"/>
          <w:lang w:eastAsia="ru-RU"/>
        </w:rPr>
        <w:t>А.М.Панченко</w:t>
      </w:r>
      <w:r w:rsidRPr="006C492A">
        <w:rPr>
          <w:rFonts w:ascii="Times New Roman" w:eastAsia="Times New Roman" w:hAnsi="Times New Roman" w:cs="Times New Roman"/>
          <w:sz w:val="24"/>
          <w:szCs w:val="24"/>
          <w:lang w:eastAsia="ru-RU"/>
        </w:rPr>
        <w:t>. Л., 1970.</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комедия и комическая опера XVIII века. М.-Л., 1950.</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литература: Век XVIII: Лирика. М., 1990.</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литература: Век XVIII: Трагедия. М., 1991.</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Княжнин Я.Б. Избранные произведения. Л., 1961.</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сентиментальная повесть. М., 1979.</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Ужанков А.Н.</w:t>
      </w:r>
      <w:r w:rsidRPr="006C492A">
        <w:rPr>
          <w:rFonts w:ascii="Times New Roman" w:eastAsia="Times New Roman" w:hAnsi="Times New Roman" w:cs="Times New Roman"/>
          <w:sz w:val="24"/>
          <w:szCs w:val="24"/>
          <w:lang w:eastAsia="ru-RU"/>
        </w:rPr>
        <w:t xml:space="preserve"> О специфике развития русской литературы XI - первой трети XVIII века. Стадии и формации. М., 2009.</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Лебедева О.Б.</w:t>
      </w:r>
      <w:r w:rsidRPr="006C492A">
        <w:rPr>
          <w:rFonts w:ascii="Times New Roman" w:eastAsia="Times New Roman" w:hAnsi="Times New Roman" w:cs="Times New Roman"/>
          <w:sz w:val="24"/>
          <w:szCs w:val="24"/>
          <w:lang w:eastAsia="ru-RU"/>
        </w:rPr>
        <w:t xml:space="preserve"> История русской литературы </w:t>
      </w:r>
      <w:r w:rsidRPr="006C492A">
        <w:rPr>
          <w:rFonts w:ascii="Times New Roman" w:eastAsia="Times New Roman" w:hAnsi="Times New Roman" w:cs="Times New Roman"/>
          <w:sz w:val="24"/>
          <w:szCs w:val="24"/>
          <w:lang w:val="en-US" w:eastAsia="ru-RU"/>
        </w:rPr>
        <w:t>XVIII</w:t>
      </w:r>
      <w:r w:rsidRPr="006C492A">
        <w:rPr>
          <w:rFonts w:ascii="Times New Roman" w:eastAsia="Times New Roman" w:hAnsi="Times New Roman" w:cs="Times New Roman"/>
          <w:sz w:val="24"/>
          <w:szCs w:val="24"/>
          <w:lang w:eastAsia="ru-RU"/>
        </w:rPr>
        <w:t xml:space="preserve"> века. М., 2000.</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Дунаев М.М.</w:t>
      </w:r>
      <w:r w:rsidRPr="006C492A">
        <w:rPr>
          <w:rFonts w:ascii="Times New Roman" w:eastAsia="Times New Roman" w:hAnsi="Times New Roman" w:cs="Times New Roman"/>
          <w:sz w:val="24"/>
          <w:szCs w:val="24"/>
          <w:lang w:eastAsia="ru-RU"/>
        </w:rPr>
        <w:t xml:space="preserve"> Православие и русская литература. Т.1-6.М., 1996-1999.</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Синицына Н.В</w:t>
      </w:r>
      <w:r w:rsidRPr="006C492A">
        <w:rPr>
          <w:rFonts w:ascii="Times New Roman" w:eastAsia="Times New Roman" w:hAnsi="Times New Roman" w:cs="Times New Roman"/>
          <w:sz w:val="24"/>
          <w:szCs w:val="24"/>
          <w:lang w:eastAsia="ru-RU"/>
        </w:rPr>
        <w:t>. Третий Рим. Истоки и эволюция русской средневековой концепции. М., 1998.</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Демкова Н.С.</w:t>
      </w:r>
      <w:r w:rsidRPr="006C492A">
        <w:rPr>
          <w:rFonts w:ascii="Times New Roman" w:eastAsia="Times New Roman" w:hAnsi="Times New Roman" w:cs="Times New Roman"/>
          <w:sz w:val="24"/>
          <w:szCs w:val="24"/>
          <w:lang w:eastAsia="ru-RU"/>
        </w:rPr>
        <w:t xml:space="preserve"> Средневековая русская литература. СПб., 1997.</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Кочеткова Н.Д</w:t>
      </w:r>
      <w:r w:rsidRPr="006C492A">
        <w:rPr>
          <w:rFonts w:ascii="Times New Roman" w:eastAsia="Times New Roman" w:hAnsi="Times New Roman" w:cs="Times New Roman"/>
          <w:sz w:val="24"/>
          <w:szCs w:val="24"/>
          <w:lang w:eastAsia="ru-RU"/>
        </w:rPr>
        <w:t>. Литература русского сентиментализма. СПб., 1994.</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Ромодановская Е.К</w:t>
      </w:r>
      <w:r w:rsidRPr="006C492A">
        <w:rPr>
          <w:rFonts w:ascii="Times New Roman" w:eastAsia="Times New Roman" w:hAnsi="Times New Roman" w:cs="Times New Roman"/>
          <w:sz w:val="24"/>
          <w:szCs w:val="24"/>
          <w:lang w:eastAsia="ru-RU"/>
        </w:rPr>
        <w:t>. Русская  литература на пороге нового времени. Новосибирск, 1994.</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Травников С.Н.</w:t>
      </w:r>
      <w:r w:rsidRPr="006C492A">
        <w:rPr>
          <w:rFonts w:ascii="Times New Roman" w:eastAsia="Times New Roman" w:hAnsi="Times New Roman" w:cs="Times New Roman"/>
          <w:sz w:val="24"/>
          <w:szCs w:val="24"/>
          <w:lang w:eastAsia="ru-RU"/>
        </w:rPr>
        <w:t xml:space="preserve"> Писатели петровского времени. М., 1989.</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Илюшин А.А</w:t>
      </w:r>
      <w:r w:rsidRPr="006C492A">
        <w:rPr>
          <w:rFonts w:ascii="Times New Roman" w:eastAsia="Times New Roman" w:hAnsi="Times New Roman" w:cs="Times New Roman"/>
          <w:sz w:val="24"/>
          <w:szCs w:val="24"/>
          <w:lang w:eastAsia="ru-RU"/>
        </w:rPr>
        <w:t>. Русское стихосложение. М., 1988.</w:t>
      </w:r>
    </w:p>
    <w:p w:rsidR="006C492A" w:rsidRPr="006C492A" w:rsidRDefault="006C492A" w:rsidP="00B709A3">
      <w:pPr>
        <w:numPr>
          <w:ilvl w:val="0"/>
          <w:numId w:val="25"/>
        </w:numPr>
        <w:spacing w:after="0" w:line="240"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Москвичева Г.В.</w:t>
      </w:r>
      <w:r w:rsidRPr="006C492A">
        <w:rPr>
          <w:rFonts w:ascii="Times New Roman" w:eastAsia="Times New Roman" w:hAnsi="Times New Roman" w:cs="Times New Roman"/>
          <w:sz w:val="24"/>
          <w:szCs w:val="24"/>
          <w:lang w:eastAsia="ru-RU"/>
        </w:rPr>
        <w:t xml:space="preserve"> Русский классицизм. М., 1986.</w:t>
      </w:r>
    </w:p>
    <w:p w:rsidR="006C492A" w:rsidRPr="006C492A" w:rsidRDefault="006C492A" w:rsidP="006C492A">
      <w:pPr>
        <w:spacing w:line="276" w:lineRule="auto"/>
        <w:jc w:val="both"/>
        <w:rPr>
          <w:rFonts w:ascii="Times New Roman" w:eastAsia="Calibri" w:hAnsi="Times New Roman" w:cs="Times New Roman"/>
          <w:sz w:val="24"/>
          <w:szCs w:val="24"/>
        </w:rPr>
      </w:pPr>
    </w:p>
    <w:p w:rsidR="006C492A" w:rsidRPr="006C492A" w:rsidRDefault="006C492A" w:rsidP="006C492A">
      <w:pPr>
        <w:spacing w:line="276" w:lineRule="auto"/>
        <w:jc w:val="center"/>
        <w:rPr>
          <w:rFonts w:ascii="Times New Roman" w:eastAsia="Calibri" w:hAnsi="Times New Roman" w:cs="Times New Roman"/>
          <w:b/>
        </w:rPr>
      </w:pPr>
      <w:r w:rsidRPr="006C492A">
        <w:rPr>
          <w:rFonts w:ascii="Times New Roman" w:eastAsia="Calibri" w:hAnsi="Times New Roman" w:cs="Times New Roman"/>
          <w:b/>
        </w:rPr>
        <w:t>«</w:t>
      </w:r>
      <w:r w:rsidRPr="006C492A">
        <w:rPr>
          <w:rFonts w:ascii="Times New Roman" w:eastAsia="Calibri" w:hAnsi="Times New Roman" w:cs="Times New Roman"/>
          <w:b/>
          <w:bCs/>
          <w:sz w:val="24"/>
          <w:szCs w:val="24"/>
        </w:rPr>
        <w:t>История русской литературы</w:t>
      </w:r>
      <w:r w:rsidRPr="006C492A">
        <w:rPr>
          <w:rFonts w:ascii="Times New Roman" w:eastAsia="Calibri" w:hAnsi="Times New Roman" w:cs="Times New Roman"/>
          <w:b/>
          <w:lang w:val="en-US"/>
        </w:rPr>
        <w:t>XIX</w:t>
      </w:r>
      <w:r w:rsidRPr="006C492A">
        <w:rPr>
          <w:rFonts w:ascii="Times New Roman" w:eastAsia="Calibri" w:hAnsi="Times New Roman" w:cs="Times New Roman"/>
          <w:b/>
        </w:rPr>
        <w:t xml:space="preserve"> века (первая половина)»</w:t>
      </w:r>
    </w:p>
    <w:p w:rsidR="006C492A" w:rsidRPr="006C492A" w:rsidRDefault="006C492A" w:rsidP="006C492A">
      <w:pPr>
        <w:spacing w:line="276" w:lineRule="auto"/>
        <w:rPr>
          <w:rFonts w:ascii="Times New Roman" w:eastAsia="Calibri" w:hAnsi="Times New Roman" w:cs="Times New Roman"/>
          <w:b/>
        </w:rPr>
      </w:pPr>
    </w:p>
    <w:p w:rsidR="006C492A" w:rsidRPr="006C492A" w:rsidRDefault="006C492A" w:rsidP="006C492A">
      <w:pPr>
        <w:keepNext/>
        <w:spacing w:after="0" w:line="276" w:lineRule="auto"/>
        <w:jc w:val="both"/>
        <w:outlineLvl w:val="0"/>
        <w:rPr>
          <w:rFonts w:ascii="Times New Roman" w:eastAsia="Calibri" w:hAnsi="Times New Roman" w:cs="Times New Roman"/>
          <w:bCs/>
        </w:rPr>
      </w:pPr>
      <w:r w:rsidRPr="006C492A">
        <w:rPr>
          <w:rFonts w:ascii="Times New Roman" w:eastAsia="Calibri" w:hAnsi="Times New Roman" w:cs="Times New Roman"/>
          <w:b/>
        </w:rPr>
        <w:t>ТЕМА 1</w:t>
      </w:r>
      <w:r w:rsidRPr="006C492A">
        <w:rPr>
          <w:rFonts w:ascii="Times New Roman" w:eastAsia="Calibri" w:hAnsi="Times New Roman" w:cs="Times New Roman"/>
          <w:bCs/>
        </w:rPr>
        <w:t>: Творчество В.А. Жуковского – 2 часа.</w:t>
      </w:r>
    </w:p>
    <w:p w:rsidR="006C492A" w:rsidRPr="006C492A" w:rsidRDefault="006C492A" w:rsidP="006C492A">
      <w:pPr>
        <w:keepNext/>
        <w:spacing w:after="0" w:line="276" w:lineRule="auto"/>
        <w:ind w:left="57" w:firstLine="709"/>
        <w:jc w:val="both"/>
        <w:outlineLvl w:val="0"/>
        <w:rPr>
          <w:rFonts w:ascii="Times New Roman" w:eastAsia="Calibri" w:hAnsi="Times New Roman" w:cs="Times New Roman"/>
          <w:bCs/>
        </w:rPr>
      </w:pPr>
      <w:r w:rsidRPr="006C492A">
        <w:rPr>
          <w:rFonts w:ascii="Times New Roman" w:eastAsia="Calibri" w:hAnsi="Times New Roman" w:cs="Times New Roman"/>
          <w:bCs/>
        </w:rPr>
        <w:t>1.Характер лирического переживания в элегиях Жуковского; философско-этический смысл «воспоминаний».</w:t>
      </w:r>
    </w:p>
    <w:p w:rsidR="006C492A" w:rsidRPr="006C492A" w:rsidRDefault="006C492A" w:rsidP="006C492A">
      <w:pPr>
        <w:keepNext/>
        <w:spacing w:after="0" w:line="276" w:lineRule="auto"/>
        <w:ind w:left="57" w:firstLine="709"/>
        <w:jc w:val="both"/>
        <w:outlineLvl w:val="0"/>
        <w:rPr>
          <w:rFonts w:ascii="Times New Roman" w:eastAsia="Calibri" w:hAnsi="Times New Roman" w:cs="Times New Roman"/>
          <w:bCs/>
        </w:rPr>
      </w:pPr>
      <w:r w:rsidRPr="006C492A">
        <w:rPr>
          <w:rFonts w:ascii="Times New Roman" w:eastAsia="Calibri" w:hAnsi="Times New Roman" w:cs="Times New Roman"/>
          <w:bCs/>
        </w:rPr>
        <w:t>2. Образ лирического героя в романтической лирике Жуковского.</w:t>
      </w:r>
    </w:p>
    <w:p w:rsidR="006C492A" w:rsidRPr="006C492A" w:rsidRDefault="006C492A" w:rsidP="00B709A3">
      <w:pPr>
        <w:keepNext/>
        <w:numPr>
          <w:ilvl w:val="0"/>
          <w:numId w:val="3"/>
        </w:numPr>
        <w:spacing w:after="0" w:line="276" w:lineRule="auto"/>
        <w:ind w:left="57" w:firstLine="709"/>
        <w:jc w:val="both"/>
        <w:outlineLvl w:val="0"/>
        <w:rPr>
          <w:rFonts w:ascii="Times New Roman" w:eastAsia="Calibri" w:hAnsi="Times New Roman" w:cs="Times New Roman"/>
          <w:bCs/>
        </w:rPr>
      </w:pPr>
      <w:r w:rsidRPr="006C492A">
        <w:rPr>
          <w:rFonts w:ascii="Times New Roman" w:eastAsia="Calibri" w:hAnsi="Times New Roman" w:cs="Times New Roman"/>
          <w:bCs/>
        </w:rPr>
        <w:t>Идеал любви в балладах «Людмила», «Светлана», «Эолова арфа», «Рыцарь Тогенбург».</w:t>
      </w:r>
    </w:p>
    <w:p w:rsidR="006C492A" w:rsidRPr="006C492A" w:rsidRDefault="006C492A" w:rsidP="00B709A3">
      <w:pPr>
        <w:keepNext/>
        <w:numPr>
          <w:ilvl w:val="0"/>
          <w:numId w:val="3"/>
        </w:numPr>
        <w:spacing w:after="0" w:line="276" w:lineRule="auto"/>
        <w:ind w:left="57" w:firstLine="709"/>
        <w:jc w:val="both"/>
        <w:outlineLvl w:val="0"/>
        <w:rPr>
          <w:rFonts w:ascii="Times New Roman" w:eastAsia="Calibri" w:hAnsi="Times New Roman" w:cs="Times New Roman"/>
          <w:bCs/>
        </w:rPr>
      </w:pPr>
      <w:r w:rsidRPr="006C492A">
        <w:rPr>
          <w:rFonts w:ascii="Times New Roman" w:eastAsia="Calibri" w:hAnsi="Times New Roman" w:cs="Times New Roman"/>
          <w:bCs/>
        </w:rPr>
        <w:t xml:space="preserve">Вклад Жуковского в развитие романтического стиля и языка; связь с эстетической программой писателя. </w:t>
      </w:r>
    </w:p>
    <w:p w:rsidR="006C492A" w:rsidRPr="006C492A" w:rsidRDefault="006C492A" w:rsidP="006C492A">
      <w:pPr>
        <w:spacing w:after="0" w:line="276" w:lineRule="auto"/>
        <w:ind w:left="57" w:firstLine="709"/>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6C492A" w:rsidRPr="006C492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lastRenderedPageBreak/>
        <w:t>Касаткина В.Н. «Здесь сердцу будет приятно…» Поэзия В.А. Жуковского. - М., 1995.</w:t>
      </w:r>
    </w:p>
    <w:p w:rsidR="006C492A" w:rsidRPr="006C492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6C492A" w:rsidRPr="006C492A" w:rsidRDefault="006C492A" w:rsidP="006C492A">
      <w:pPr>
        <w:keepNext/>
        <w:spacing w:after="0" w:line="276" w:lineRule="auto"/>
        <w:jc w:val="both"/>
        <w:outlineLvl w:val="0"/>
        <w:rPr>
          <w:rFonts w:ascii="Times New Roman" w:eastAsia="Calibri" w:hAnsi="Times New Roman" w:cs="Times New Roman"/>
          <w:bCs/>
        </w:rPr>
      </w:pPr>
      <w:r w:rsidRPr="006C492A">
        <w:rPr>
          <w:rFonts w:ascii="Times New Roman" w:eastAsia="Calibri" w:hAnsi="Times New Roman" w:cs="Times New Roman"/>
          <w:b/>
        </w:rPr>
        <w:t>ТЕМА 2</w:t>
      </w:r>
      <w:r w:rsidRPr="006C492A">
        <w:rPr>
          <w:rFonts w:ascii="Times New Roman" w:eastAsia="Calibri" w:hAnsi="Times New Roman" w:cs="Times New Roman"/>
          <w:bCs/>
        </w:rPr>
        <w:t>: Новаторство И.А. Крылова-баснописца – 2 часа.</w:t>
      </w:r>
    </w:p>
    <w:p w:rsidR="006C492A" w:rsidRPr="006C492A" w:rsidRDefault="006C492A" w:rsidP="00B709A3">
      <w:pPr>
        <w:numPr>
          <w:ilvl w:val="0"/>
          <w:numId w:val="4"/>
        </w:numPr>
        <w:spacing w:after="0" w:line="276" w:lineRule="auto"/>
        <w:ind w:left="57" w:firstLine="709"/>
        <w:rPr>
          <w:rFonts w:ascii="Times New Roman" w:eastAsia="Calibri" w:hAnsi="Times New Roman" w:cs="Times New Roman"/>
        </w:rPr>
      </w:pPr>
      <w:r w:rsidRPr="006C492A">
        <w:rPr>
          <w:rFonts w:ascii="Times New Roman" w:eastAsia="Calibri" w:hAnsi="Times New Roman" w:cs="Times New Roman"/>
        </w:rPr>
        <w:t>Жанр басни, его художественные особенности.</w:t>
      </w:r>
    </w:p>
    <w:p w:rsidR="006C492A" w:rsidRPr="006C492A" w:rsidRDefault="006C492A" w:rsidP="00B709A3">
      <w:pPr>
        <w:numPr>
          <w:ilvl w:val="0"/>
          <w:numId w:val="4"/>
        </w:numPr>
        <w:spacing w:after="0" w:line="276" w:lineRule="auto"/>
        <w:ind w:left="57" w:firstLine="709"/>
        <w:rPr>
          <w:rFonts w:ascii="Times New Roman" w:eastAsia="Calibri" w:hAnsi="Times New Roman" w:cs="Times New Roman"/>
        </w:rPr>
      </w:pPr>
      <w:r w:rsidRPr="006C492A">
        <w:rPr>
          <w:rFonts w:ascii="Times New Roman" w:eastAsia="Calibri" w:hAnsi="Times New Roman" w:cs="Times New Roman"/>
        </w:rPr>
        <w:t>Проблематика и тематика басен И.А. Крылова (социально-бытовые, нравственно-философские, нравоучительные).</w:t>
      </w:r>
    </w:p>
    <w:p w:rsidR="006C492A" w:rsidRPr="006C492A" w:rsidRDefault="006C492A" w:rsidP="00B709A3">
      <w:pPr>
        <w:numPr>
          <w:ilvl w:val="0"/>
          <w:numId w:val="4"/>
        </w:numPr>
        <w:spacing w:after="0" w:line="276" w:lineRule="auto"/>
        <w:ind w:left="57" w:firstLine="709"/>
        <w:rPr>
          <w:rFonts w:ascii="Times New Roman" w:eastAsia="Calibri" w:hAnsi="Times New Roman" w:cs="Times New Roman"/>
        </w:rPr>
      </w:pPr>
      <w:r w:rsidRPr="006C492A">
        <w:rPr>
          <w:rFonts w:ascii="Times New Roman" w:eastAsia="Calibri" w:hAnsi="Times New Roman" w:cs="Times New Roman"/>
        </w:rPr>
        <w:t>Народность и реализм басен: а) композиция; б) принципы типизации; в) образ автора; г) язык.</w:t>
      </w:r>
    </w:p>
    <w:p w:rsidR="006C492A" w:rsidRPr="006C492A" w:rsidRDefault="006C492A" w:rsidP="00B709A3">
      <w:pPr>
        <w:numPr>
          <w:ilvl w:val="0"/>
          <w:numId w:val="4"/>
        </w:numPr>
        <w:spacing w:after="0" w:line="276" w:lineRule="auto"/>
        <w:ind w:left="57" w:firstLine="709"/>
        <w:rPr>
          <w:rFonts w:ascii="Times New Roman" w:eastAsia="Calibri" w:hAnsi="Times New Roman" w:cs="Times New Roman"/>
        </w:rPr>
      </w:pPr>
      <w:r w:rsidRPr="006C492A">
        <w:rPr>
          <w:rFonts w:ascii="Times New Roman" w:eastAsia="Calibri" w:hAnsi="Times New Roman" w:cs="Times New Roman"/>
        </w:rPr>
        <w:t>Место басенного наследия И.А. Крылова в истории русской литературы.</w:t>
      </w:r>
    </w:p>
    <w:p w:rsidR="006C492A" w:rsidRPr="006C492A" w:rsidRDefault="006C492A" w:rsidP="006C492A">
      <w:pPr>
        <w:spacing w:after="0" w:line="276" w:lineRule="auto"/>
        <w:ind w:left="57" w:firstLine="709"/>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6C492A" w:rsidRPr="006C492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Белинский В.Г. Иван Андреевич Крылов. Полн.собр.соч. В 13 тт. – М., 1954. – Т.8.; </w:t>
      </w:r>
    </w:p>
    <w:p w:rsidR="006C492A" w:rsidRPr="006C492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Десницкий Л.В. Иван Андреевич Крылов. – М., 1983; </w:t>
      </w:r>
    </w:p>
    <w:p w:rsidR="006C492A" w:rsidRPr="006C492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Коровин В.И. Поэт и мудрец. Книга об Иване Крылове. –М., 1996.</w:t>
      </w:r>
    </w:p>
    <w:p w:rsidR="006C492A" w:rsidRPr="006C492A" w:rsidRDefault="006C492A" w:rsidP="006C492A">
      <w:pPr>
        <w:keepNext/>
        <w:spacing w:after="0" w:line="276" w:lineRule="auto"/>
        <w:jc w:val="both"/>
        <w:outlineLvl w:val="0"/>
        <w:rPr>
          <w:rFonts w:ascii="Times New Roman" w:eastAsia="Calibri" w:hAnsi="Times New Roman" w:cs="Times New Roman"/>
          <w:bCs/>
        </w:rPr>
      </w:pPr>
      <w:r w:rsidRPr="006C492A">
        <w:rPr>
          <w:rFonts w:ascii="Times New Roman" w:eastAsia="Calibri" w:hAnsi="Times New Roman" w:cs="Times New Roman"/>
          <w:b/>
        </w:rPr>
        <w:t>ТЕМА 3</w:t>
      </w:r>
      <w:r w:rsidRPr="006C492A">
        <w:rPr>
          <w:rFonts w:ascii="Times New Roman" w:eastAsia="Calibri" w:hAnsi="Times New Roman" w:cs="Times New Roman"/>
          <w:bCs/>
        </w:rPr>
        <w:t>:Комедия А.С. Грибоедова «Горе от ума» - 2 часа.</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1. История создания комедии; характеристика замысла.</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2. Сюжет и композиция комедии.</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3. Фамусовская Москва и ее представители. Система образов комедии.</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4.Образ Чацкого, его роль в раскрытии идейного замысла комедии.</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5.Язык и стиль комедии.</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rPr>
        <w:t xml:space="preserve">6. «Горе от ума» в русской критике: </w:t>
      </w:r>
      <w:r w:rsidRPr="006C492A">
        <w:rPr>
          <w:rFonts w:ascii="Times New Roman" w:eastAsia="Calibri" w:hAnsi="Times New Roman" w:cs="Times New Roman"/>
          <w:i/>
          <w:iCs/>
        </w:rPr>
        <w:t>Письмо А.С. Пушкина к А.А. Бестужеву.</w:t>
      </w:r>
      <w:r w:rsidRPr="006C492A">
        <w:rPr>
          <w:rFonts w:ascii="Times New Roman" w:eastAsia="Calibri" w:hAnsi="Times New Roman" w:cs="Times New Roman"/>
        </w:rPr>
        <w:t xml:space="preserve"> 1825. – Полн. собр. соч., Т.10. </w:t>
      </w:r>
      <w:r w:rsidRPr="006C492A">
        <w:rPr>
          <w:rFonts w:ascii="Times New Roman" w:eastAsia="Calibri" w:hAnsi="Times New Roman" w:cs="Times New Roman"/>
          <w:i/>
          <w:iCs/>
        </w:rPr>
        <w:t>Гоголь Н.В</w:t>
      </w:r>
      <w:r w:rsidRPr="006C492A">
        <w:rPr>
          <w:rFonts w:ascii="Times New Roman" w:eastAsia="Calibri" w:hAnsi="Times New Roman" w:cs="Times New Roman"/>
        </w:rPr>
        <w:t>. В чем же, наконец, существо русской поэзии и в чем ее особенность? – Полн. собр. соч. – М., 1952. – Т.8</w:t>
      </w:r>
    </w:p>
    <w:p w:rsidR="006C492A" w:rsidRPr="006C492A" w:rsidRDefault="006C492A" w:rsidP="006C492A">
      <w:pPr>
        <w:spacing w:after="0" w:line="276" w:lineRule="auto"/>
        <w:ind w:left="57" w:firstLine="709"/>
        <w:jc w:val="both"/>
        <w:rPr>
          <w:rFonts w:ascii="Times New Roman" w:eastAsia="Calibri" w:hAnsi="Times New Roman" w:cs="Times New Roman"/>
        </w:rPr>
      </w:pPr>
      <w:r w:rsidRPr="006C492A">
        <w:rPr>
          <w:rFonts w:ascii="Times New Roman" w:eastAsia="Calibri" w:hAnsi="Times New Roman" w:cs="Times New Roman"/>
          <w:i/>
          <w:iCs/>
        </w:rPr>
        <w:t>Белинский В.Г.</w:t>
      </w:r>
      <w:r w:rsidRPr="006C492A">
        <w:rPr>
          <w:rFonts w:ascii="Times New Roman" w:eastAsia="Calibri" w:hAnsi="Times New Roman" w:cs="Times New Roman"/>
        </w:rPr>
        <w:t xml:space="preserve"> Литературные мечтания. – Собр. соч. в 9 тт. – Т.1</w:t>
      </w:r>
    </w:p>
    <w:p w:rsidR="006C492A" w:rsidRPr="006C492A" w:rsidRDefault="006C492A" w:rsidP="006C492A">
      <w:pPr>
        <w:spacing w:line="276" w:lineRule="auto"/>
        <w:jc w:val="both"/>
        <w:rPr>
          <w:rFonts w:ascii="Times New Roman" w:eastAsia="Calibri" w:hAnsi="Times New Roman" w:cs="Times New Roman"/>
        </w:rPr>
      </w:pPr>
      <w:r w:rsidRPr="006C492A">
        <w:rPr>
          <w:rFonts w:ascii="Times New Roman" w:eastAsia="Calibri" w:hAnsi="Times New Roman" w:cs="Times New Roman"/>
          <w:i/>
          <w:iCs/>
        </w:rPr>
        <w:t>Григорьев А.</w:t>
      </w:r>
      <w:r w:rsidRPr="006C492A">
        <w:rPr>
          <w:rFonts w:ascii="Times New Roman" w:eastAsia="Calibri" w:hAnsi="Times New Roman" w:cs="Times New Roman"/>
        </w:rPr>
        <w:t xml:space="preserve"> По поводу нового издания старой вещи. //Григорьев А. Литературная критика. – М., 1967.</w:t>
      </w:r>
    </w:p>
    <w:p w:rsidR="006C492A" w:rsidRPr="006C492A" w:rsidRDefault="006C492A" w:rsidP="006C492A">
      <w:pPr>
        <w:spacing w:line="276" w:lineRule="auto"/>
        <w:jc w:val="both"/>
        <w:rPr>
          <w:rFonts w:ascii="Times New Roman" w:eastAsia="Calibri" w:hAnsi="Times New Roman" w:cs="Times New Roman"/>
        </w:rPr>
      </w:pPr>
      <w:r w:rsidRPr="006C492A">
        <w:rPr>
          <w:rFonts w:ascii="Times New Roman" w:eastAsia="Calibri" w:hAnsi="Times New Roman" w:cs="Times New Roman"/>
          <w:i/>
          <w:iCs/>
        </w:rPr>
        <w:t>Гончаров И.А.</w:t>
      </w:r>
      <w:r w:rsidRPr="006C492A">
        <w:rPr>
          <w:rFonts w:ascii="Times New Roman" w:eastAsia="Calibri" w:hAnsi="Times New Roman" w:cs="Times New Roman"/>
        </w:rPr>
        <w:t xml:space="preserve"> Мильон терзаний. – Собр. соч. в 9 тт. – Т.8.</w:t>
      </w:r>
    </w:p>
    <w:p w:rsidR="006C492A" w:rsidRPr="006C492A" w:rsidRDefault="006C492A" w:rsidP="006C492A">
      <w:pPr>
        <w:spacing w:line="276" w:lineRule="auto"/>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Грибоедов в русской критике. Сб. ст.- М., 1958;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Лебедев А.А. Грибоедов: Факты и гипотезы. – М., 1980;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Медведева И. «Горе от ума» А.С. Грибоедова. – М., 1974;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Петров А.С. Комедия А.С. Грибоедова «Горе от ума». – М., 1980;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Проблемы творчества А.С. Грибоедова /Ответ.ред. С.А. Фомичев. – Смоленск, 1998; </w:t>
      </w:r>
    </w:p>
    <w:p w:rsidR="006C492A" w:rsidRPr="006C492A" w:rsidRDefault="006C492A" w:rsidP="00B709A3">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6C492A" w:rsidRPr="006C492A" w:rsidRDefault="006C492A" w:rsidP="006C492A">
      <w:pPr>
        <w:spacing w:line="276" w:lineRule="auto"/>
        <w:jc w:val="both"/>
        <w:rPr>
          <w:rFonts w:ascii="Times New Roman" w:eastAsia="Calibri" w:hAnsi="Times New Roman" w:cs="Times New Roman"/>
        </w:rPr>
      </w:pPr>
    </w:p>
    <w:p w:rsidR="006C492A" w:rsidRPr="006C492A" w:rsidRDefault="006C492A" w:rsidP="006C492A">
      <w:pPr>
        <w:spacing w:line="276" w:lineRule="auto"/>
        <w:jc w:val="both"/>
        <w:rPr>
          <w:rFonts w:ascii="Times New Roman" w:eastAsia="Calibri" w:hAnsi="Times New Roman" w:cs="Times New Roman"/>
          <w:b/>
        </w:rPr>
      </w:pPr>
      <w:r w:rsidRPr="006C492A">
        <w:rPr>
          <w:rFonts w:ascii="Times New Roman" w:eastAsia="Calibri" w:hAnsi="Times New Roman" w:cs="Times New Roman"/>
          <w:b/>
        </w:rPr>
        <w:t>«</w:t>
      </w:r>
      <w:r w:rsidRPr="006C492A">
        <w:rPr>
          <w:rFonts w:ascii="Times New Roman" w:eastAsia="Calibri" w:hAnsi="Times New Roman" w:cs="Times New Roman"/>
          <w:b/>
          <w:bCs/>
          <w:sz w:val="24"/>
          <w:szCs w:val="24"/>
        </w:rPr>
        <w:t>История русской литературы</w:t>
      </w:r>
      <w:r w:rsidRPr="006C492A">
        <w:rPr>
          <w:rFonts w:ascii="Times New Roman" w:eastAsia="Calibri" w:hAnsi="Times New Roman" w:cs="Times New Roman"/>
          <w:b/>
          <w:lang w:val="en-US"/>
        </w:rPr>
        <w:t>XIX</w:t>
      </w:r>
      <w:r w:rsidRPr="006C492A">
        <w:rPr>
          <w:rFonts w:ascii="Times New Roman" w:eastAsia="Calibri" w:hAnsi="Times New Roman" w:cs="Times New Roman"/>
          <w:b/>
        </w:rPr>
        <w:t xml:space="preserve"> века (вторая половина)»</w:t>
      </w:r>
    </w:p>
    <w:p w:rsidR="006C492A" w:rsidRPr="006C492A" w:rsidRDefault="006C492A" w:rsidP="006C492A">
      <w:pPr>
        <w:spacing w:line="276" w:lineRule="auto"/>
        <w:jc w:val="both"/>
        <w:rPr>
          <w:rFonts w:ascii="Times New Roman" w:eastAsia="Calibri" w:hAnsi="Times New Roman" w:cs="Times New Roman"/>
          <w:b/>
        </w:rPr>
      </w:pPr>
      <w:r w:rsidRPr="006C492A">
        <w:rPr>
          <w:rFonts w:ascii="Times New Roman" w:eastAsia="Calibri" w:hAnsi="Times New Roman" w:cs="Times New Roman"/>
          <w:b/>
        </w:rPr>
        <w:lastRenderedPageBreak/>
        <w:t xml:space="preserve">Планы семинарских занятий </w:t>
      </w:r>
    </w:p>
    <w:p w:rsidR="006C492A" w:rsidRPr="006C492A" w:rsidRDefault="006C492A" w:rsidP="006C492A">
      <w:pPr>
        <w:spacing w:line="276" w:lineRule="auto"/>
        <w:jc w:val="both"/>
        <w:rPr>
          <w:rFonts w:ascii="Times New Roman" w:eastAsia="Calibri" w:hAnsi="Times New Roman" w:cs="Times New Roman"/>
          <w:b/>
        </w:rPr>
      </w:pPr>
      <w:r w:rsidRPr="006C492A">
        <w:rPr>
          <w:rFonts w:ascii="Times New Roman" w:eastAsia="Calibri" w:hAnsi="Times New Roman" w:cs="Times New Roman"/>
          <w:b/>
          <w:bCs/>
        </w:rPr>
        <w:t>ТЕМА 1</w:t>
      </w:r>
      <w:r w:rsidRPr="006C492A">
        <w:rPr>
          <w:rFonts w:ascii="Times New Roman" w:eastAsia="Calibri" w:hAnsi="Times New Roman" w:cs="Times New Roman"/>
        </w:rPr>
        <w:t xml:space="preserve">: </w:t>
      </w:r>
      <w:r w:rsidRPr="006C492A">
        <w:rPr>
          <w:rFonts w:ascii="Times New Roman" w:eastAsia="Calibri" w:hAnsi="Times New Roman" w:cs="Times New Roman"/>
          <w:b/>
        </w:rPr>
        <w:t>Лирика А.А. Фета.</w:t>
      </w:r>
    </w:p>
    <w:p w:rsidR="006C492A" w:rsidRPr="006C492A" w:rsidRDefault="006C492A" w:rsidP="00B709A3">
      <w:pPr>
        <w:numPr>
          <w:ilvl w:val="0"/>
          <w:numId w:val="5"/>
        </w:numPr>
        <w:spacing w:line="276" w:lineRule="auto"/>
        <w:jc w:val="both"/>
        <w:rPr>
          <w:rFonts w:ascii="Times New Roman" w:eastAsia="Calibri" w:hAnsi="Times New Roman" w:cs="Times New Roman"/>
        </w:rPr>
      </w:pPr>
      <w:r w:rsidRPr="006C492A">
        <w:rPr>
          <w:rFonts w:ascii="Times New Roman" w:eastAsia="Calibri" w:hAnsi="Times New Roman" w:cs="Times New Roman"/>
        </w:rPr>
        <w:t>Эстетический реализм А.Ф. Фета и основные мотивы его лирики.</w:t>
      </w:r>
    </w:p>
    <w:p w:rsidR="006C492A" w:rsidRPr="006C492A" w:rsidRDefault="006C492A" w:rsidP="00B709A3">
      <w:pPr>
        <w:numPr>
          <w:ilvl w:val="0"/>
          <w:numId w:val="5"/>
        </w:numPr>
        <w:spacing w:line="276" w:lineRule="auto"/>
        <w:jc w:val="both"/>
        <w:rPr>
          <w:rFonts w:ascii="Times New Roman" w:eastAsia="Calibri" w:hAnsi="Times New Roman" w:cs="Times New Roman"/>
        </w:rPr>
      </w:pPr>
      <w:r w:rsidRPr="006C492A">
        <w:rPr>
          <w:rFonts w:ascii="Times New Roman" w:eastAsia="Calibri" w:hAnsi="Times New Roman" w:cs="Times New Roman"/>
        </w:rPr>
        <w:t>Изображение природы в лирике А.Ф. Фета.</w:t>
      </w:r>
    </w:p>
    <w:p w:rsidR="006C492A" w:rsidRPr="006C492A" w:rsidRDefault="006C492A" w:rsidP="00B709A3">
      <w:pPr>
        <w:numPr>
          <w:ilvl w:val="0"/>
          <w:numId w:val="5"/>
        </w:numPr>
        <w:spacing w:line="276" w:lineRule="auto"/>
        <w:jc w:val="both"/>
        <w:rPr>
          <w:rFonts w:ascii="Times New Roman" w:eastAsia="Calibri" w:hAnsi="Times New Roman" w:cs="Times New Roman"/>
        </w:rPr>
      </w:pPr>
      <w:r w:rsidRPr="006C492A">
        <w:rPr>
          <w:rFonts w:ascii="Times New Roman" w:eastAsia="Calibri" w:hAnsi="Times New Roman" w:cs="Times New Roman"/>
        </w:rPr>
        <w:t>Стихотворения о любви и красоте мира.</w:t>
      </w:r>
    </w:p>
    <w:p w:rsidR="006C492A" w:rsidRPr="006C492A" w:rsidRDefault="006C492A" w:rsidP="00B709A3">
      <w:pPr>
        <w:numPr>
          <w:ilvl w:val="0"/>
          <w:numId w:val="5"/>
        </w:numPr>
        <w:spacing w:line="276" w:lineRule="auto"/>
        <w:jc w:val="both"/>
        <w:rPr>
          <w:rFonts w:ascii="Times New Roman" w:eastAsia="Calibri" w:hAnsi="Times New Roman" w:cs="Times New Roman"/>
        </w:rPr>
      </w:pPr>
      <w:r w:rsidRPr="006C492A">
        <w:rPr>
          <w:rFonts w:ascii="Times New Roman" w:eastAsia="Calibri" w:hAnsi="Times New Roman" w:cs="Times New Roman"/>
        </w:rPr>
        <w:t>Лексико-стилистические и ритмические особенности лирики А.А. Фета.</w:t>
      </w:r>
    </w:p>
    <w:p w:rsidR="006C492A" w:rsidRPr="006C492A" w:rsidRDefault="006C492A" w:rsidP="006C492A">
      <w:pPr>
        <w:spacing w:line="276" w:lineRule="auto"/>
        <w:jc w:val="both"/>
        <w:rPr>
          <w:rFonts w:ascii="Times New Roman" w:eastAsia="Calibri" w:hAnsi="Times New Roman" w:cs="Times New Roman"/>
        </w:rPr>
      </w:pPr>
      <w:r w:rsidRPr="006C492A">
        <w:rPr>
          <w:rFonts w:ascii="Times New Roman" w:eastAsia="Calibri" w:hAnsi="Times New Roman" w:cs="Times New Roman"/>
          <w:b/>
          <w:bCs/>
        </w:rPr>
        <w:t>Литература</w:t>
      </w:r>
      <w:r w:rsidRPr="006C492A">
        <w:rPr>
          <w:rFonts w:ascii="Times New Roman" w:eastAsia="Calibri" w:hAnsi="Times New Roman" w:cs="Times New Roman"/>
        </w:rPr>
        <w:t xml:space="preserve">: </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Дружинин А.В. Стихотворения А.А. Фета //Дружинин А.В. Литературная критика. – М., 1983; </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Григорьева А.Д., Иванова Н.Н. Язык поэзии Х</w:t>
      </w:r>
      <w:r w:rsidRPr="006C492A">
        <w:rPr>
          <w:rFonts w:ascii="Times New Roman" w:eastAsia="Times New Roman" w:hAnsi="Times New Roman" w:cs="Times New Roman"/>
          <w:sz w:val="24"/>
          <w:szCs w:val="24"/>
          <w:lang w:val="en-US" w:eastAsia="ru-RU"/>
        </w:rPr>
        <w:t>I</w:t>
      </w:r>
      <w:r w:rsidRPr="006C492A">
        <w:rPr>
          <w:rFonts w:ascii="Times New Roman" w:eastAsia="Times New Roman" w:hAnsi="Times New Roman" w:cs="Times New Roman"/>
          <w:sz w:val="24"/>
          <w:szCs w:val="24"/>
          <w:lang w:eastAsia="ru-RU"/>
        </w:rPr>
        <w:t xml:space="preserve">Х-ХХ вв. Фет. Современная лирика. –М., 1985; </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Ермилова Л.Я. Психология творчества поэтов-лириков Тютчева и Фета. – М., 1979; </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Козубовская Г.П. Поэзия А. Фета и мифология: Учеб. пособие по спецкурсу. – Барнаул., 1991.</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Проблемы изучения жизни и творчества А.А. Фета. – Курск, 1990; </w:t>
      </w:r>
    </w:p>
    <w:p w:rsidR="006C492A" w:rsidRPr="006C492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Скатов Н,Н. Некрасов и Фет //Скатов Н.Н. Некрасов. Современники и продолжатели. – М., 1986.</w:t>
      </w:r>
    </w:p>
    <w:p w:rsidR="006C492A" w:rsidRPr="006C492A" w:rsidRDefault="006C492A" w:rsidP="006C492A">
      <w:pPr>
        <w:spacing w:line="276" w:lineRule="auto"/>
        <w:ind w:left="-720"/>
        <w:jc w:val="both"/>
        <w:rPr>
          <w:rFonts w:ascii="Times New Roman" w:eastAsia="Calibri" w:hAnsi="Times New Roman" w:cs="Times New Roman"/>
          <w:b/>
          <w:bCs/>
        </w:rPr>
      </w:pPr>
      <w:r w:rsidRPr="006C492A">
        <w:rPr>
          <w:rFonts w:ascii="Times New Roman" w:eastAsia="Calibri" w:hAnsi="Times New Roman" w:cs="Times New Roman"/>
          <w:b/>
          <w:bCs/>
        </w:rPr>
        <w:t xml:space="preserve">Тема 2. И. А. Гончаров в критике </w:t>
      </w:r>
      <w:r w:rsidRPr="006C492A">
        <w:rPr>
          <w:rFonts w:ascii="Times New Roman" w:eastAsia="Calibri" w:hAnsi="Times New Roman" w:cs="Times New Roman"/>
          <w:b/>
          <w:bCs/>
          <w:lang w:val="en-US"/>
        </w:rPr>
        <w:t>XIX</w:t>
      </w:r>
      <w:r w:rsidRPr="006C492A">
        <w:rPr>
          <w:rFonts w:ascii="Times New Roman" w:eastAsia="Calibri" w:hAnsi="Times New Roman" w:cs="Times New Roman"/>
          <w:b/>
          <w:bCs/>
        </w:rPr>
        <w:t>–</w:t>
      </w:r>
      <w:r w:rsidRPr="006C492A">
        <w:rPr>
          <w:rFonts w:ascii="Times New Roman" w:eastAsia="Calibri" w:hAnsi="Times New Roman" w:cs="Times New Roman"/>
          <w:b/>
          <w:bCs/>
          <w:lang w:val="en-US"/>
        </w:rPr>
        <w:t>XX</w:t>
      </w:r>
      <w:r w:rsidRPr="006C492A">
        <w:rPr>
          <w:rFonts w:ascii="Times New Roman" w:eastAsia="Calibri" w:hAnsi="Times New Roman" w:cs="Times New Roman"/>
          <w:b/>
          <w:bCs/>
        </w:rPr>
        <w:t xml:space="preserve"> веков.</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 xml:space="preserve">1. Н.Добролюбов о Гончарове. </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2. Д.Писарев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3. А.Дружинин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4. Д.Мережковский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5. В.Короленко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6. Д.Лихачёв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7. Ю.Лощиц о Гончарове.</w:t>
      </w:r>
    </w:p>
    <w:p w:rsidR="006C492A" w:rsidRPr="006C492A" w:rsidRDefault="006C492A" w:rsidP="006C492A">
      <w:pPr>
        <w:spacing w:line="276" w:lineRule="auto"/>
        <w:ind w:left="-720"/>
        <w:jc w:val="both"/>
        <w:rPr>
          <w:rFonts w:ascii="Times New Roman" w:eastAsia="Calibri" w:hAnsi="Times New Roman" w:cs="Times New Roman"/>
        </w:rPr>
      </w:pPr>
      <w:r w:rsidRPr="006C492A">
        <w:rPr>
          <w:rFonts w:ascii="Times New Roman" w:eastAsia="Calibri" w:hAnsi="Times New Roman" w:cs="Times New Roman"/>
        </w:rPr>
        <w:t>8. М. Дунаев о Гончарове.</w:t>
      </w:r>
    </w:p>
    <w:p w:rsidR="006C492A" w:rsidRPr="006C492A" w:rsidRDefault="006C492A" w:rsidP="00B709A3">
      <w:pPr>
        <w:numPr>
          <w:ilvl w:val="0"/>
          <w:numId w:val="7"/>
        </w:numPr>
        <w:spacing w:line="276" w:lineRule="auto"/>
        <w:jc w:val="both"/>
        <w:rPr>
          <w:rFonts w:ascii="Times New Roman" w:eastAsia="Calibri" w:hAnsi="Times New Roman" w:cs="Times New Roman"/>
        </w:rPr>
      </w:pPr>
      <w:r w:rsidRPr="006C492A">
        <w:rPr>
          <w:rFonts w:ascii="Times New Roman" w:eastAsia="Calibri" w:hAnsi="Times New Roman" w:cs="Times New Roman"/>
        </w:rPr>
        <w:t>«Необыкновенная история» о Гончарове.</w:t>
      </w:r>
    </w:p>
    <w:p w:rsidR="006C492A" w:rsidRPr="006C492A" w:rsidRDefault="006C492A" w:rsidP="00B709A3">
      <w:pPr>
        <w:numPr>
          <w:ilvl w:val="0"/>
          <w:numId w:val="7"/>
        </w:numPr>
        <w:spacing w:line="276" w:lineRule="auto"/>
        <w:jc w:val="both"/>
        <w:rPr>
          <w:rFonts w:ascii="Times New Roman" w:eastAsia="Calibri" w:hAnsi="Times New Roman" w:cs="Times New Roman"/>
        </w:rPr>
      </w:pPr>
      <w:r w:rsidRPr="006C492A">
        <w:rPr>
          <w:rFonts w:ascii="Times New Roman" w:eastAsia="Calibri" w:hAnsi="Times New Roman" w:cs="Times New Roman"/>
        </w:rPr>
        <w:t xml:space="preserve">Критика 60-90-х гг. </w:t>
      </w:r>
      <w:r w:rsidRPr="006C492A">
        <w:rPr>
          <w:rFonts w:ascii="Times New Roman" w:eastAsia="Calibri" w:hAnsi="Times New Roman" w:cs="Times New Roman"/>
          <w:lang w:val="en-US"/>
        </w:rPr>
        <w:t>XX</w:t>
      </w:r>
      <w:r w:rsidRPr="006C492A">
        <w:rPr>
          <w:rFonts w:ascii="Times New Roman" w:eastAsia="Calibri" w:hAnsi="Times New Roman" w:cs="Times New Roman"/>
        </w:rPr>
        <w:t xml:space="preserve"> и начала </w:t>
      </w:r>
      <w:r w:rsidRPr="006C492A">
        <w:rPr>
          <w:rFonts w:ascii="Times New Roman" w:eastAsia="Calibri" w:hAnsi="Times New Roman" w:cs="Times New Roman"/>
          <w:lang w:val="en-US"/>
        </w:rPr>
        <w:t>XXI</w:t>
      </w:r>
      <w:r w:rsidRPr="006C492A">
        <w:rPr>
          <w:rFonts w:ascii="Times New Roman" w:eastAsia="Calibri" w:hAnsi="Times New Roman" w:cs="Times New Roman"/>
        </w:rPr>
        <w:t xml:space="preserve"> вв. о Гончарове.</w:t>
      </w:r>
    </w:p>
    <w:p w:rsidR="006C492A" w:rsidRPr="006C492A" w:rsidRDefault="006C492A" w:rsidP="006C492A">
      <w:pPr>
        <w:spacing w:line="276" w:lineRule="auto"/>
        <w:ind w:left="-720"/>
        <w:jc w:val="center"/>
        <w:rPr>
          <w:rFonts w:ascii="Times New Roman" w:eastAsia="Calibri" w:hAnsi="Times New Roman" w:cs="Times New Roman"/>
        </w:rPr>
      </w:pPr>
      <w:r w:rsidRPr="006C492A">
        <w:rPr>
          <w:rFonts w:ascii="Times New Roman" w:eastAsia="Calibri" w:hAnsi="Times New Roman" w:cs="Times New Roman"/>
        </w:rPr>
        <w:t>ЛИТЕРАТУРА:</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Блажнова Т. Синдром осаждённой крепости / И.А.Гончаров. Необыкновенная история. М., 2001.</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Боборыкин П.Д. Творец «Обломова» (Из личных воспоминаний) // Боборыкин П.Д. Воспоминания: В 2 т. Т.2. М., 1965.</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Добролюбов Н. Что такое обломовщина? // Критика 50-х гг. </w:t>
      </w:r>
      <w:r w:rsidRPr="006C492A">
        <w:rPr>
          <w:rFonts w:ascii="Times New Roman" w:eastAsia="Calibri" w:hAnsi="Times New Roman" w:cs="Times New Roman"/>
          <w:lang w:val="en-US"/>
        </w:rPr>
        <w:t xml:space="preserve">XIX </w:t>
      </w:r>
      <w:r w:rsidRPr="006C492A">
        <w:rPr>
          <w:rFonts w:ascii="Times New Roman" w:eastAsia="Calibri" w:hAnsi="Times New Roman" w:cs="Times New Roman"/>
        </w:rPr>
        <w:t>в. М., 2002.</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Дружинин А. «Обломов». Роман И.А.Гончарова // Критика 50-х гг. </w:t>
      </w:r>
      <w:r w:rsidRPr="006C492A">
        <w:rPr>
          <w:rFonts w:ascii="Times New Roman" w:eastAsia="Calibri" w:hAnsi="Times New Roman" w:cs="Times New Roman"/>
          <w:lang w:val="en-US"/>
        </w:rPr>
        <w:t>XIX</w:t>
      </w:r>
      <w:r w:rsidRPr="006C492A">
        <w:rPr>
          <w:rFonts w:ascii="Times New Roman" w:eastAsia="Calibri" w:hAnsi="Times New Roman" w:cs="Times New Roman"/>
        </w:rPr>
        <w:t xml:space="preserve"> в. М, 2002.</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И.А. Гончаров в воспоминаниях современников / Под ред. В.В. Григоренко и др. Л., 1969.</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Кони А.Ф. Иван Александрович Гончаров // Кони А.Ф. Воспоминания о писателях. М., 1989.</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lastRenderedPageBreak/>
        <w:t xml:space="preserve">Короленко В.Г. И.А. Гончаров и «молодое поколение» // </w:t>
      </w:r>
      <w:hyperlink r:id="rId9" w:history="1">
        <w:r w:rsidRPr="006C492A">
          <w:rPr>
            <w:rFonts w:ascii="Times New Roman" w:eastAsia="Calibri" w:hAnsi="Times New Roman" w:cs="Times New Roman"/>
            <w:color w:val="0000FF"/>
            <w:u w:val="single"/>
          </w:rPr>
          <w:t>http://litistina.nm.ru/club/clause/lihachev/26.html</w:t>
        </w:r>
      </w:hyperlink>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Котельников В.А. Иван Алексеевич Гончаров. М., 1993.</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Краснощёкова Е.А.И.А. Гончаров: Мир творчества. СПб, 1997.</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Криволапов В.Н. «Типы» и «Идеалы» Ивана Гончарова. Курск, 2000.</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Лихачёв Д. Нравоописательное время у Гончарова.</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Лощиц Ю. Гончаров. (ЖЗЛ). М., 2004.</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Ляпушкина Е.И. Русская идиллия </w:t>
      </w:r>
      <w:r w:rsidRPr="006C492A">
        <w:rPr>
          <w:rFonts w:ascii="Times New Roman" w:eastAsia="Calibri" w:hAnsi="Times New Roman" w:cs="Times New Roman"/>
          <w:lang w:val="en-US"/>
        </w:rPr>
        <w:t>XIX</w:t>
      </w:r>
      <w:r w:rsidRPr="006C492A">
        <w:rPr>
          <w:rFonts w:ascii="Times New Roman" w:eastAsia="Calibri" w:hAnsi="Times New Roman" w:cs="Times New Roman"/>
        </w:rPr>
        <w:t xml:space="preserve"> в. и роман И.А. Гончарова «Обломов». СПб., 1996.</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6C492A">
        <w:rPr>
          <w:rFonts w:ascii="Times New Roman" w:eastAsia="Calibri" w:hAnsi="Times New Roman" w:cs="Times New Roman"/>
          <w:lang w:val="en-US"/>
        </w:rPr>
        <w:t>XIX</w:t>
      </w:r>
      <w:r w:rsidRPr="006C492A">
        <w:rPr>
          <w:rFonts w:ascii="Times New Roman" w:eastAsia="Calibri" w:hAnsi="Times New Roman" w:cs="Times New Roman"/>
        </w:rPr>
        <w:t xml:space="preserve"> века: (30–50 годы). – Л., 1982. </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Мельник В.И. О религиозности И.А. Гончарова.</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Мережковский Д.С. Гончаров. (Вечные спутники).</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 Недзвецкий В.А. И.А. Гончаров – романист и художник. М., 1992.</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Недзвецкий В.А. Романы И.А. Гончарова. М., 1996.</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Нелидова Л.Ф. Воспоминания о Гончарове и Тургеневе // Литературное наследство. М., 1977. Т.87.</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Отрадин М.В. Проза Гончарова вы литературном контексте. СПб., 1994. </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Писарев Д. «Обломов». Роман И.А.Гончарова.</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Пиксанов Н.К. Роман И.А. Гончарова «Обрыв» в свете социальной истории. Л., 1968.</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 xml:space="preserve">Постнов А.Г. Эстетика И.А. Гончарова. Новосибирск, 1997. </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Роман И.А. Гончарова «Обломов» в русской критике. М., 1991.</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Старосельская Н.Д. Роман И.А. Гончарова «Обрыв». М., 1990.</w:t>
      </w:r>
    </w:p>
    <w:p w:rsidR="006C492A" w:rsidRPr="006C492A" w:rsidRDefault="006C492A" w:rsidP="00B709A3">
      <w:pPr>
        <w:numPr>
          <w:ilvl w:val="2"/>
          <w:numId w:val="8"/>
        </w:numPr>
        <w:tabs>
          <w:tab w:val="num" w:pos="-720"/>
        </w:tabs>
        <w:spacing w:line="276" w:lineRule="auto"/>
        <w:ind w:left="-720"/>
        <w:rPr>
          <w:rFonts w:ascii="Times New Roman" w:eastAsia="Calibri" w:hAnsi="Times New Roman" w:cs="Times New Roman"/>
        </w:rPr>
      </w:pPr>
      <w:r w:rsidRPr="006C492A">
        <w:rPr>
          <w:rFonts w:ascii="Times New Roman" w:eastAsia="Calibri" w:hAnsi="Times New Roman" w:cs="Times New Roman"/>
        </w:rPr>
        <w:t>Тихомиров В.Н. И.А. Гончаров: Литературный портрет. Киев, 1991.</w:t>
      </w:r>
    </w:p>
    <w:p w:rsidR="006C492A" w:rsidRPr="006C492A" w:rsidRDefault="006C492A" w:rsidP="006C492A">
      <w:pPr>
        <w:spacing w:line="276" w:lineRule="auto"/>
        <w:jc w:val="both"/>
        <w:rPr>
          <w:rFonts w:ascii="Times New Roman" w:eastAsia="Calibri" w:hAnsi="Times New Roman" w:cs="Times New Roman"/>
          <w:b/>
        </w:rPr>
      </w:pPr>
      <w:r w:rsidRPr="006C492A">
        <w:rPr>
          <w:rFonts w:ascii="Times New Roman" w:eastAsia="Calibri" w:hAnsi="Times New Roman" w:cs="Times New Roman"/>
          <w:b/>
          <w:bCs/>
        </w:rPr>
        <w:t>ТЕМА 3.</w:t>
      </w:r>
      <w:r w:rsidRPr="006C492A">
        <w:rPr>
          <w:rFonts w:ascii="Times New Roman" w:eastAsia="Calibri" w:hAnsi="Times New Roman" w:cs="Times New Roman"/>
          <w:b/>
        </w:rPr>
        <w:t>Тема любви в лирике Ф.И. Тютчева.</w:t>
      </w:r>
    </w:p>
    <w:p w:rsidR="006C492A" w:rsidRPr="006C492A" w:rsidRDefault="006C492A" w:rsidP="006C492A">
      <w:pPr>
        <w:spacing w:line="276" w:lineRule="auto"/>
        <w:jc w:val="both"/>
        <w:rPr>
          <w:rFonts w:ascii="Times New Roman" w:eastAsia="Calibri" w:hAnsi="Times New Roman" w:cs="Times New Roman"/>
          <w:b/>
        </w:rPr>
      </w:pPr>
    </w:p>
    <w:p w:rsidR="006C492A" w:rsidRPr="006C492A" w:rsidRDefault="006C492A" w:rsidP="00B709A3">
      <w:pPr>
        <w:numPr>
          <w:ilvl w:val="0"/>
          <w:numId w:val="9"/>
        </w:numPr>
        <w:spacing w:line="276" w:lineRule="auto"/>
        <w:contextualSpacing/>
        <w:jc w:val="both"/>
        <w:rPr>
          <w:rFonts w:ascii="Times New Roman" w:eastAsia="Calibri" w:hAnsi="Times New Roman" w:cs="Times New Roman"/>
        </w:rPr>
      </w:pPr>
      <w:r w:rsidRPr="006C492A">
        <w:rPr>
          <w:rFonts w:ascii="Times New Roman" w:eastAsia="Calibri" w:hAnsi="Times New Roman" w:cs="Times New Roman"/>
        </w:rPr>
        <w:t>Эстетическая позиция Ф.И. Тютчева и основные темы его лирики.</w:t>
      </w:r>
    </w:p>
    <w:p w:rsidR="006C492A" w:rsidRPr="006C492A" w:rsidRDefault="006C492A" w:rsidP="00B709A3">
      <w:pPr>
        <w:numPr>
          <w:ilvl w:val="0"/>
          <w:numId w:val="9"/>
        </w:numPr>
        <w:spacing w:line="276" w:lineRule="auto"/>
        <w:contextualSpacing/>
        <w:jc w:val="both"/>
        <w:rPr>
          <w:rFonts w:ascii="Times New Roman" w:eastAsia="Calibri" w:hAnsi="Times New Roman" w:cs="Times New Roman"/>
        </w:rPr>
      </w:pPr>
      <w:r w:rsidRPr="006C492A">
        <w:rPr>
          <w:rFonts w:ascii="Times New Roman" w:eastAsia="Calibri" w:hAnsi="Times New Roman" w:cs="Times New Roman"/>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6C492A" w:rsidRPr="006C492A" w:rsidRDefault="006C492A" w:rsidP="00B709A3">
      <w:pPr>
        <w:numPr>
          <w:ilvl w:val="0"/>
          <w:numId w:val="9"/>
        </w:numPr>
        <w:spacing w:line="276" w:lineRule="auto"/>
        <w:contextualSpacing/>
        <w:jc w:val="both"/>
        <w:rPr>
          <w:rFonts w:ascii="Times New Roman" w:eastAsia="Calibri" w:hAnsi="Times New Roman" w:cs="Times New Roman"/>
        </w:rPr>
      </w:pPr>
      <w:r w:rsidRPr="006C492A">
        <w:rPr>
          <w:rFonts w:ascii="Times New Roman" w:eastAsia="Calibri" w:hAnsi="Times New Roman" w:cs="Times New Roman"/>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6C492A" w:rsidRPr="006C492A" w:rsidRDefault="006C492A" w:rsidP="00B709A3">
      <w:pPr>
        <w:numPr>
          <w:ilvl w:val="0"/>
          <w:numId w:val="9"/>
        </w:numPr>
        <w:spacing w:line="276" w:lineRule="auto"/>
        <w:contextualSpacing/>
        <w:jc w:val="both"/>
        <w:rPr>
          <w:rFonts w:ascii="Times New Roman" w:eastAsia="Calibri" w:hAnsi="Times New Roman" w:cs="Times New Roman"/>
        </w:rPr>
      </w:pPr>
      <w:r w:rsidRPr="006C492A">
        <w:rPr>
          <w:rFonts w:ascii="Times New Roman" w:eastAsia="Calibri" w:hAnsi="Times New Roman" w:cs="Times New Roman"/>
        </w:rPr>
        <w:t>Значение любовной лирики Ф.И. Тютчева, ее влияние на творчество поэтов и музыкантов последующего периода.</w:t>
      </w:r>
    </w:p>
    <w:p w:rsidR="006C492A" w:rsidRPr="006C492A" w:rsidRDefault="006C492A" w:rsidP="006C492A">
      <w:pPr>
        <w:spacing w:line="276" w:lineRule="auto"/>
        <w:jc w:val="both"/>
        <w:rPr>
          <w:rFonts w:ascii="Times New Roman" w:eastAsia="Calibri" w:hAnsi="Times New Roman" w:cs="Times New Roman"/>
        </w:rPr>
      </w:pPr>
      <w:r w:rsidRPr="006C492A">
        <w:rPr>
          <w:rFonts w:ascii="Times New Roman" w:eastAsia="Calibri" w:hAnsi="Times New Roman" w:cs="Times New Roman"/>
          <w:b/>
          <w:bCs/>
        </w:rPr>
        <w:t>Литература</w:t>
      </w:r>
      <w:r w:rsidRPr="006C492A">
        <w:rPr>
          <w:rFonts w:ascii="Times New Roman" w:eastAsia="Calibri" w:hAnsi="Times New Roman" w:cs="Times New Roman"/>
        </w:rPr>
        <w:t xml:space="preserve">: </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Бухаркин П.Е. Любовно-трагедийный цикл в поэзии Ф.И. Тютчева //Русская литература. -№2, 1977; </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Григорьев А.Д. Слово о поэзии Тютчева. – М., 1978; </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Касаткина В.Н. Поэзия Ф.И. Тютчева. – М., 1978; Некрасов Н.А. Русские второстепенные поэты //Полн.собр. соч. и писем: в 12-ти тт. – М., 1950. – Т.9; </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lastRenderedPageBreak/>
        <w:t>Кожинов В.В. Тютчев. – М., 1988.</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Орлов О.В. Поэзия Тютчева. – М., 1981; </w:t>
      </w:r>
    </w:p>
    <w:p w:rsidR="006C492A" w:rsidRPr="006C492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Тургенев И.С. Несколько слов о стихотворениях Ф.И. Тютчева //Полн. собр. соч. и писем: в 18-ти тт. – Т.5. – М.-Л., 1963.</w:t>
      </w:r>
    </w:p>
    <w:p w:rsidR="006C492A" w:rsidRPr="006C492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6C492A" w:rsidRPr="006C492A" w:rsidRDefault="006C492A" w:rsidP="006C492A">
      <w:pPr>
        <w:spacing w:after="0" w:line="276" w:lineRule="auto"/>
        <w:ind w:left="708"/>
        <w:jc w:val="both"/>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w:t>
      </w:r>
      <w:r w:rsidRPr="006C492A">
        <w:rPr>
          <w:rFonts w:ascii="Times New Roman" w:eastAsia="Times New Roman" w:hAnsi="Times New Roman" w:cs="Times New Roman"/>
          <w:b/>
          <w:bCs/>
          <w:sz w:val="24"/>
          <w:szCs w:val="24"/>
          <w:lang w:eastAsia="ru-RU"/>
        </w:rPr>
        <w:t>История русской литературы</w:t>
      </w:r>
      <w:r w:rsidRPr="006C492A">
        <w:rPr>
          <w:rFonts w:ascii="Times New Roman" w:eastAsia="Times New Roman" w:hAnsi="Times New Roman" w:cs="Times New Roman"/>
          <w:b/>
          <w:sz w:val="24"/>
          <w:szCs w:val="24"/>
          <w:lang w:val="en-US" w:eastAsia="ru-RU"/>
        </w:rPr>
        <w:t>XX</w:t>
      </w:r>
      <w:r w:rsidRPr="006C492A">
        <w:rPr>
          <w:rFonts w:ascii="Times New Roman" w:eastAsia="Times New Roman" w:hAnsi="Times New Roman" w:cs="Times New Roman"/>
          <w:b/>
          <w:sz w:val="24"/>
          <w:szCs w:val="24"/>
          <w:lang w:eastAsia="ru-RU"/>
        </w:rPr>
        <w:t xml:space="preserve"> века (первая половина)»</w:t>
      </w:r>
    </w:p>
    <w:p w:rsidR="006C492A" w:rsidRPr="006C492A" w:rsidRDefault="006C492A" w:rsidP="006C492A">
      <w:pPr>
        <w:spacing w:line="276" w:lineRule="auto"/>
        <w:ind w:left="-360"/>
        <w:rPr>
          <w:rFonts w:ascii="Times New Roman" w:eastAsia="Calibri" w:hAnsi="Times New Roman" w:cs="Times New Roman"/>
          <w:b/>
        </w:rPr>
      </w:pPr>
      <w:r w:rsidRPr="006C492A">
        <w:rPr>
          <w:rFonts w:ascii="Times New Roman" w:eastAsia="Calibri" w:hAnsi="Times New Roman" w:cs="Times New Roman"/>
          <w:b/>
        </w:rPr>
        <w:t>Тема 1. Идейно-художественное своеобразие романа Е.И. Замятина «Мы». - 2 ч.</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 xml:space="preserve">История создания и публикации романа. </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Особенности жанра. Понятие утопии и антиутопии.</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Тема урбанизации. Воплощение антитезы «город – степь». Художественная модель Единого Государства.</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Особенности пространственно-временной организации (хронотопа) произведения. Геометрическая и числовая символика.</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Конфликт «мещанского» и «скифского» начал. «Энтропийный человек» и «толпа» в романе.</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Женские образы романа.</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Язык и стиль произведения.</w:t>
      </w:r>
    </w:p>
    <w:p w:rsidR="006C492A" w:rsidRPr="006C492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6C492A">
        <w:rPr>
          <w:rFonts w:ascii="Times New Roman" w:eastAsia="Calibri" w:hAnsi="Times New Roman" w:cs="Times New Roman"/>
        </w:rPr>
        <w:t xml:space="preserve">Традиции русской и европейской литератур в романе. </w:t>
      </w:r>
    </w:p>
    <w:p w:rsidR="006C492A" w:rsidRPr="006C492A" w:rsidRDefault="006C492A" w:rsidP="006C492A">
      <w:pPr>
        <w:spacing w:line="276" w:lineRule="auto"/>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Акимов В.М. Помощь из прошлого: О «возвращённой литературе» // Аврора, 1988, № 5.</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Акимов В.М. Человек и Единое Государство: (Возвращение к Евгению Замятину) // Акимов В.М. На ветрах времени: Размышления о книге. Л., 1991.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Андроникашвили-Пильняк Б. Два изгоя, два художника. Б. Пильняк и Е. Замятин // Знамя, 1994, № 9.</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Анненков Ю. Дневник моих встреч. Л., 1991.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Бачинин В.А. Мещанство как социально-нравственная проблема. М., 1982.</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Бидерманн Г. Энциклопедия символов. М., 1996.</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Воронский А. Е. Замятин // Искусство видеть мир. М., 1987.</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Гальпева Р., Роднянская И. Помеха-человек: Опыт века в зеркале антиутопий // Новый мир, 1988, № 12.</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 xml:space="preserve">Давыдова Т.Т. Творческая эволюция Евгения Замятина в контексте русской литературы первой трети </w:t>
      </w:r>
      <w:r w:rsidRPr="006C492A">
        <w:rPr>
          <w:rFonts w:ascii="Times New Roman" w:eastAsia="Calibri" w:hAnsi="Times New Roman" w:cs="Times New Roman"/>
          <w:lang w:val="en-US"/>
        </w:rPr>
        <w:t>XX</w:t>
      </w:r>
      <w:r w:rsidRPr="006C492A">
        <w:rPr>
          <w:rFonts w:ascii="Times New Roman" w:eastAsia="Calibri" w:hAnsi="Times New Roman" w:cs="Times New Roman"/>
        </w:rPr>
        <w:t xml:space="preserve"> века. М., 2000.</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Долгополов Л.К. Е. Замятин и В. Маяковский (К истории создания романа «Мы») // Русская литература, 1988, № 4.</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Доронченков И.А. Об источниках романа Е. Замятина «Мы» // Русская литература, 1989, № 4.</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 xml:space="preserve">Зверев А.М. «Когда пробьёт последний час природы…», Антиутопия. </w:t>
      </w:r>
      <w:r w:rsidRPr="006C492A">
        <w:rPr>
          <w:rFonts w:ascii="Times New Roman" w:eastAsia="Calibri" w:hAnsi="Times New Roman" w:cs="Times New Roman"/>
          <w:lang w:val="en-US"/>
        </w:rPr>
        <w:t>XX</w:t>
      </w:r>
      <w:r w:rsidRPr="006C492A">
        <w:rPr>
          <w:rFonts w:ascii="Times New Roman" w:eastAsia="Calibri" w:hAnsi="Times New Roman" w:cs="Times New Roman"/>
        </w:rPr>
        <w:t xml:space="preserve"> век // Вопросы литературы, 1989, № 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Кольцова Н.З. Роман Е.И. Замятина «Мы» и «петербургский текст» русской литературы // Вопросы литературы, 1999, № 4.</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Ланин Б.А. Роман Е. Замятина «Мы». М., 1992.</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Латынина Ю. Ожидание Золотого века: От сказки к антиутопии // Октябрь, 1989, № 6.</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Лахузен Т., Максимова Е., Эндрюс Э. О синтетизме, математике и прочем…: Роман «Мы» Евгения Замятина. СПб., 1994.</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Муриков Г. Они и «Мы»: (Несколько мыслей после прочтения романа Е. Замятина «Мы» // Звезда, 1989, № 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Новое о Замятине. Сборник материалов. М., 1997.</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lastRenderedPageBreak/>
        <w:t>Павлова-Сильванская М. Это сладкое «мы», это коварное «мы» // Дружба народов, 1988, № 11.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 xml:space="preserve">Сахаров Вс. Воспоминание о будущем: (Перечитывая «Мы» Е. Замятина и «Собачье сердце» М. Булгакова) // Подъём, 1995, № 7. </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Семёнова А.Л. Роман Е. Замятина «Мы» и «Государство» Платона // Русская литература, 1999, № 3.</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Семёнова С.Г. Русская поэзия проза 1920–1930-х годов. Поэтика – Видение мира – Философия. М., 2001.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Струве Н. Символика чисел в романе Замятина «Мы» // Струве Н. православие и культура. М., 1992.</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Туниманов В.А. Что там – дальше? (Достоевский и Замятин) // Русская литература, 1993, № 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Чаликова В.А. Крик еретика: Антиутопия Евгения Замятина) // Вопросы философии, 1991, № 1.</w:t>
      </w:r>
    </w:p>
    <w:p w:rsidR="006C492A" w:rsidRPr="006C492A" w:rsidRDefault="006C492A" w:rsidP="00B709A3">
      <w:pPr>
        <w:numPr>
          <w:ilvl w:val="0"/>
          <w:numId w:val="12"/>
        </w:numPr>
        <w:tabs>
          <w:tab w:val="left" w:pos="5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Чудакова М. Без гнева и пристрастия: Формы и деформации в литературном процессе 20–30-х годов // Новый мир, 1988, № 9.</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Чуковский К. Дневник. 1901–1929. М., 1991.</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Шайтанов И. русский миф и коммунистическая утопия // Вопросы литературы, 1994, Вып.6.</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Шишкина Л.И. Литературная судьба Евгения Замятина: (В помощь лектору). СПб, 1992.</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Шкловский В. Гамбургский счёт. М., 1990.</w:t>
      </w:r>
    </w:p>
    <w:p w:rsidR="006C492A" w:rsidRPr="006C492A" w:rsidRDefault="006C492A" w:rsidP="00B709A3">
      <w:pPr>
        <w:numPr>
          <w:ilvl w:val="0"/>
          <w:numId w:val="12"/>
        </w:numPr>
        <w:spacing w:after="0" w:line="276" w:lineRule="auto"/>
        <w:jc w:val="both"/>
        <w:rPr>
          <w:rFonts w:ascii="Times New Roman" w:eastAsia="Calibri" w:hAnsi="Times New Roman" w:cs="Times New Roman"/>
        </w:rPr>
      </w:pPr>
      <w:r w:rsidRPr="006C492A">
        <w:rPr>
          <w:rFonts w:ascii="Times New Roman" w:eastAsia="Calibri" w:hAnsi="Times New Roman" w:cs="Times New Roman"/>
        </w:rPr>
        <w:t>Шохина В. На втором перекрёстке утопий // Звезда, 1990, № 11.</w:t>
      </w:r>
    </w:p>
    <w:p w:rsidR="006C492A" w:rsidRPr="006C492A" w:rsidRDefault="006C492A" w:rsidP="006C492A">
      <w:pPr>
        <w:spacing w:after="0" w:line="276" w:lineRule="auto"/>
        <w:ind w:left="720"/>
        <w:jc w:val="both"/>
        <w:rPr>
          <w:rFonts w:ascii="Times New Roman" w:eastAsia="Calibri" w:hAnsi="Times New Roman" w:cs="Times New Roman"/>
        </w:rPr>
      </w:pPr>
    </w:p>
    <w:p w:rsidR="006C492A" w:rsidRPr="006C492A" w:rsidRDefault="006C492A" w:rsidP="006C492A">
      <w:pPr>
        <w:spacing w:line="276" w:lineRule="auto"/>
        <w:ind w:left="720"/>
        <w:rPr>
          <w:rFonts w:ascii="Times New Roman" w:eastAsia="Calibri" w:hAnsi="Times New Roman" w:cs="Times New Roman"/>
          <w:b/>
        </w:rPr>
      </w:pPr>
      <w:r w:rsidRPr="006C492A">
        <w:rPr>
          <w:rFonts w:ascii="Times New Roman" w:eastAsia="Calibri" w:hAnsi="Times New Roman" w:cs="Times New Roman"/>
          <w:b/>
        </w:rPr>
        <w:t>Тема 2. Художественное своеобразие поэтического наследия С.А. Есенина. – 4 ч.</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Тема революции и гражданской войны в поэзии С.А. Есенина. Идейно-художественное своеобразие поэмы «Страна негодяев».</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Темы России и деревни в лирике С.А. Есенина. </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Тема любви в поэзии С.А. Есенина. Женские образы.</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Образы природы в стихотворениях поэмы. Стихи о временах года. Стихи о «братьях наших меньших».</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Фольклорные мотивы и мотивы древнерусской литературы в поэзии С.А. Есенина. Классические традиции.</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Особенности поэтики С.А. Есенина. Атмосфера лирических стихотворений (символика цвета, хронотопы, художественные тропы).</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Идейно-художественные особенности поэмы «Чёрный человек».</w:t>
      </w:r>
    </w:p>
    <w:p w:rsidR="006C492A" w:rsidRPr="006C492A" w:rsidRDefault="006C492A" w:rsidP="00B709A3">
      <w:pPr>
        <w:numPr>
          <w:ilvl w:val="0"/>
          <w:numId w:val="13"/>
        </w:numPr>
        <w:spacing w:after="0" w:line="276" w:lineRule="auto"/>
        <w:rPr>
          <w:rFonts w:ascii="Times New Roman" w:eastAsia="Calibri" w:hAnsi="Times New Roman" w:cs="Times New Roman"/>
        </w:rPr>
      </w:pPr>
      <w:r w:rsidRPr="006C492A">
        <w:rPr>
          <w:rFonts w:ascii="Times New Roman" w:eastAsia="Calibri" w:hAnsi="Times New Roman" w:cs="Times New Roman"/>
        </w:rPr>
        <w:t>Наследие С.А. Есенина в критике.</w:t>
      </w:r>
    </w:p>
    <w:p w:rsidR="006C492A" w:rsidRPr="006C492A" w:rsidRDefault="006C492A" w:rsidP="006C492A">
      <w:pPr>
        <w:spacing w:line="276" w:lineRule="auto"/>
        <w:ind w:left="360"/>
        <w:jc w:val="center"/>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Азадовский К. Последняя ночь // Звезда. 1995, № 9.</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Базанов В.Г. Сергей Есенин и крестьянская Россия. Л., 1982.</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Бельская Л.Л. Песенное слово: Поэтическое мастерство Сергея Есенина. М., 1990.</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В мире Есенина. М., 1986.</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Воспоминания о Сергее Есенине. М., 1965.</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Горький М. Сергей Есенин // Горький М. Литературные портреты. М., 1967.</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Евдокимов И. Сергей Александрович Есенин // Литературная Россия, 1994, № 40.</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Есенин и современность. М., 1975.</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Занковская Л.В. Новый Есенин: Жизнь и творчество поэта без купюр и идеологии. М., 1997.</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Западалов И. «Ни по моей, ни по чьей вине…» // Нева. 1992, № 9.</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Захаров А.Н. Поэтика Есенина. М., 1995.</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С. и Ст. Куняевы. Жизнь Есенина: Снова выплыли годы из мрака…М., 2002.</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Любимов Н. Неувядаемый цвет // Москва, 1995, № 6.</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lastRenderedPageBreak/>
        <w:t>Мамлеев Ю. Философия русской патриотической лирики // Советская литература, 1990, № 1.</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Михайлов А.И. Пути развития новокрестьянской поэзии. Л., 1990.</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Никё М. Поэт тишины и буйства // Звезда. 1995, № 9.</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О Есенине. М., 1990.</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Поэтический мир Есенина. М., 1989.</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Пришвин М. Дорога к другу. М., 1957.</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Русское зарубежье о Есенине. В 2 т. М., 1993.</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С.А. Есенин в воспоминаниях современников. В 2 т. М., 1986.</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Савченко Т.К. Сергей Есенин и его окружение. М., 1990.</w:t>
      </w:r>
    </w:p>
    <w:p w:rsidR="006C492A" w:rsidRPr="006C492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Свирская М. Знакомство с Есениным // Наш современник. 1990, № 10.</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Сергей Есенин. Проблемы творчества. М., 1978.</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Сергей Есенин в стихах и в жизни. В 4 кн. М., 1995–1996.</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Солнцева Н.М. Сергей Есенин. М., 1997.</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Хлысталов Э. 13 уголовных дел Сергея Есенина. М., 1994.</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Черносвитов Е. Оскорбление легендой // Ветеран. 1990, № 11,12.</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 xml:space="preserve">Чехонадский Ю. «Знать у всех у нас такая участь…» // Литературная Россия, 1990, № </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Шешуков С. Неистовые ревнители. М., 1984.</w:t>
      </w:r>
    </w:p>
    <w:p w:rsidR="006C492A" w:rsidRPr="006C492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6C492A">
        <w:rPr>
          <w:rFonts w:ascii="Times New Roman" w:eastAsia="Calibri" w:hAnsi="Times New Roman" w:cs="Times New Roman"/>
        </w:rPr>
        <w:t>Эйгес Е. Воспоминаниия о Сергее Есенине // Новый мир. 1995, № 9.</w:t>
      </w:r>
    </w:p>
    <w:p w:rsidR="006C492A" w:rsidRPr="006C492A" w:rsidRDefault="006C492A" w:rsidP="006C492A">
      <w:pPr>
        <w:tabs>
          <w:tab w:val="left" w:pos="720"/>
          <w:tab w:val="left" w:pos="3240"/>
        </w:tabs>
        <w:spacing w:line="276" w:lineRule="auto"/>
        <w:ind w:left="360"/>
        <w:jc w:val="both"/>
        <w:rPr>
          <w:rFonts w:ascii="Times New Roman" w:eastAsia="Calibri" w:hAnsi="Times New Roman" w:cs="Times New Roman"/>
        </w:rPr>
      </w:pPr>
    </w:p>
    <w:p w:rsidR="006C492A" w:rsidRPr="006C492A" w:rsidRDefault="006C492A" w:rsidP="006C492A">
      <w:pPr>
        <w:spacing w:line="276" w:lineRule="auto"/>
        <w:rPr>
          <w:rFonts w:ascii="Times New Roman" w:eastAsia="Calibri" w:hAnsi="Times New Roman" w:cs="Times New Roman"/>
          <w:b/>
        </w:rPr>
      </w:pPr>
    </w:p>
    <w:p w:rsidR="006C492A" w:rsidRPr="006C492A" w:rsidRDefault="006C492A" w:rsidP="006C492A">
      <w:pPr>
        <w:tabs>
          <w:tab w:val="left" w:pos="3240"/>
        </w:tabs>
        <w:spacing w:line="276" w:lineRule="auto"/>
        <w:rPr>
          <w:rFonts w:ascii="Times New Roman" w:eastAsia="Calibri" w:hAnsi="Times New Roman" w:cs="Times New Roman"/>
          <w:b/>
        </w:rPr>
      </w:pPr>
      <w:r w:rsidRPr="006C492A">
        <w:rPr>
          <w:rFonts w:ascii="Times New Roman" w:eastAsia="Calibri" w:hAnsi="Times New Roman" w:cs="Times New Roman"/>
          <w:b/>
        </w:rPr>
        <w:t>Тема 3. Художественное своеобразие наследия новокрестьянских поэтов. – 2 ч.</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«Погорельщина». Н. Клюев и С.Есенин – проблема творческих взаимовлияний. Язык и стиль художника. </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 xml:space="preserve">Идейно-художественные особенности поэзии П. Орешина. «Крестьянофильская» идея об </w:t>
      </w:r>
    </w:p>
    <w:p w:rsidR="006C492A" w:rsidRPr="006C492A" w:rsidRDefault="006C492A" w:rsidP="006C492A">
      <w:pPr>
        <w:tabs>
          <w:tab w:val="left" w:pos="3240"/>
        </w:tabs>
        <w:spacing w:line="276" w:lineRule="auto"/>
        <w:ind w:left="180"/>
        <w:rPr>
          <w:rFonts w:ascii="Times New Roman" w:eastAsia="Calibri" w:hAnsi="Times New Roman" w:cs="Times New Roman"/>
        </w:rPr>
      </w:pPr>
      <w:r w:rsidRPr="006C492A">
        <w:rPr>
          <w:rFonts w:ascii="Times New Roman" w:eastAsia="Calibri" w:hAnsi="Times New Roman" w:cs="Times New Roman"/>
        </w:rPr>
        <w:t>утопическом «мужицком царстве». Неповторимые приметы деревенской действительности в поэзии художника.</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Идейно-художественные особенности поэзии С. Клычкова. «Правда природы» в книге «В гостях у журавлей». Цикл «Заклятие смерти»: судьба русского человека. Тема любви. Традиции Е. Баратынского, Ф. Тютчева, А. Фета.</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6C492A" w:rsidRPr="006C492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6C492A">
        <w:rPr>
          <w:rFonts w:ascii="Times New Roman" w:eastAsia="Calibri" w:hAnsi="Times New Roman" w:cs="Times New Roman"/>
        </w:rPr>
        <w:t xml:space="preserve">Новокрестьянская поэзия в контексте литературного процесса </w:t>
      </w:r>
      <w:r w:rsidRPr="006C492A">
        <w:rPr>
          <w:rFonts w:ascii="Times New Roman" w:eastAsia="Calibri" w:hAnsi="Times New Roman" w:cs="Times New Roman"/>
          <w:lang w:val="en-US"/>
        </w:rPr>
        <w:t>XX</w:t>
      </w:r>
      <w:r w:rsidRPr="006C492A">
        <w:rPr>
          <w:rFonts w:ascii="Times New Roman" w:eastAsia="Calibri" w:hAnsi="Times New Roman" w:cs="Times New Roman"/>
        </w:rPr>
        <w:t xml:space="preserve"> века. Проблема традиций и новаторства. Судьбы новокрестьянской поэзии.</w:t>
      </w:r>
    </w:p>
    <w:p w:rsidR="006C492A" w:rsidRPr="006C492A" w:rsidRDefault="006C492A" w:rsidP="006C492A">
      <w:pPr>
        <w:tabs>
          <w:tab w:val="left" w:pos="3240"/>
        </w:tabs>
        <w:spacing w:line="276" w:lineRule="auto"/>
        <w:rPr>
          <w:rFonts w:ascii="Times New Roman" w:eastAsia="Calibri" w:hAnsi="Times New Roman" w:cs="Times New Roman"/>
        </w:rPr>
      </w:pPr>
    </w:p>
    <w:p w:rsidR="006C492A" w:rsidRPr="006C492A" w:rsidRDefault="006C492A" w:rsidP="006C492A">
      <w:pPr>
        <w:tabs>
          <w:tab w:val="left" w:pos="3240"/>
        </w:tabs>
        <w:spacing w:line="276" w:lineRule="auto"/>
        <w:jc w:val="center"/>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Азадовский К. Николай Клюев: Путь поэта. Л., 1990.</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Выходцев П. Павел Васильев: очерк жизни и творчества. М., 1972.</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Земской В., Хомчук Н. Есенин и Ширяевец // русская литература, 1962, № 3.</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Куняев С. Уроки одной судьбы // Москва, 1991, № 3.</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Куняевы Ст и С. Растерзанные тени. М., 1995.</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lastRenderedPageBreak/>
        <w:t>Киселёва Л. К творческой биографии А. Ширяевца // Вопросы русской литературы. 1984, Вып. 2 (44).</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Михайлов А. Пётр Орешин и крестьянские поэты начала </w:t>
      </w:r>
      <w:r w:rsidRPr="006C492A">
        <w:rPr>
          <w:rFonts w:ascii="Times New Roman" w:eastAsia="Calibri" w:hAnsi="Times New Roman" w:cs="Times New Roman"/>
          <w:lang w:val="en-US"/>
        </w:rPr>
        <w:t>Xx</w:t>
      </w:r>
      <w:r w:rsidRPr="006C492A">
        <w:rPr>
          <w:rFonts w:ascii="Times New Roman" w:eastAsia="Calibri" w:hAnsi="Times New Roman" w:cs="Times New Roman"/>
        </w:rPr>
        <w:t xml:space="preserve"> века // Русская литература, 1973, № 1.</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Михайлов А. Поэзия обновляющейся Руси // Русская литература, 1974, № 3.</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Михайлов А. Творческий путь Сергея Клычкова и революция // Русская литература, 1988, № 4.</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Михайлов А. Вступительная статья // Ширяевец А. Стихотворения и поэмы. Ставрополь, 1992.</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Неженец Н. Поэзия народных традиций. М., 1988.</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Николай Клюев: Исследования и материалы. М., 1997.</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Парфёнов Н. Алексей Ганин и его литературная судьба // Север, 1973, № 9.</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«Посулила жизнь дороги мне ледяные…» («Дело» Павла Васильева 1937 года) / Публикация С. Куняева // Наш современник, 1992, № 11.</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Протокол допроса А. Ганина и выдержки из заключения по его следственному делу /публ. Ст. Куняева // Наш современник, 1992. № 4.</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Солнцева Н. Последний Лель. М., 1993.</w:t>
      </w:r>
    </w:p>
    <w:p w:rsidR="006C492A" w:rsidRPr="006C492A" w:rsidRDefault="006C492A" w:rsidP="00B709A3">
      <w:pPr>
        <w:numPr>
          <w:ilvl w:val="0"/>
          <w:numId w:val="14"/>
        </w:numPr>
        <w:tabs>
          <w:tab w:val="left" w:pos="3240"/>
        </w:tabs>
        <w:spacing w:after="0" w:line="276" w:lineRule="auto"/>
        <w:rPr>
          <w:rFonts w:ascii="Times New Roman" w:eastAsia="Calibri" w:hAnsi="Times New Roman" w:cs="Times New Roman"/>
        </w:rPr>
      </w:pPr>
      <w:r w:rsidRPr="006C492A">
        <w:rPr>
          <w:rFonts w:ascii="Times New Roman" w:eastAsia="Calibri" w:hAnsi="Times New Roman" w:cs="Times New Roman"/>
        </w:rPr>
        <w:t>Филиппов Б. Николай Клюев: Материалы к биографии // Клюев Н. Соч. Мюнхен, 1969.</w:t>
      </w:r>
    </w:p>
    <w:p w:rsidR="006C492A" w:rsidRPr="006C492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6C492A" w:rsidRPr="006C492A" w:rsidRDefault="006C492A" w:rsidP="006C492A">
      <w:pPr>
        <w:spacing w:after="0" w:line="276" w:lineRule="auto"/>
        <w:ind w:left="708"/>
        <w:jc w:val="both"/>
        <w:rPr>
          <w:rFonts w:ascii="Times New Roman" w:eastAsia="Times New Roman" w:hAnsi="Times New Roman" w:cs="Times New Roman"/>
          <w:b/>
          <w:sz w:val="24"/>
          <w:szCs w:val="24"/>
          <w:lang w:eastAsia="ru-RU"/>
        </w:rPr>
      </w:pPr>
      <w:r w:rsidRPr="006C492A">
        <w:rPr>
          <w:rFonts w:ascii="Times New Roman" w:eastAsia="Times New Roman" w:hAnsi="Times New Roman" w:cs="Times New Roman"/>
          <w:b/>
          <w:sz w:val="24"/>
          <w:szCs w:val="24"/>
          <w:lang w:eastAsia="ru-RU"/>
        </w:rPr>
        <w:t>«</w:t>
      </w:r>
      <w:r w:rsidRPr="006C492A">
        <w:rPr>
          <w:rFonts w:ascii="Times New Roman" w:eastAsia="Times New Roman" w:hAnsi="Times New Roman" w:cs="Times New Roman"/>
          <w:b/>
          <w:bCs/>
          <w:sz w:val="24"/>
          <w:szCs w:val="24"/>
          <w:lang w:eastAsia="ru-RU"/>
        </w:rPr>
        <w:t>История русской литературы</w:t>
      </w:r>
      <w:r w:rsidRPr="006C492A">
        <w:rPr>
          <w:rFonts w:ascii="Times New Roman" w:eastAsia="Times New Roman" w:hAnsi="Times New Roman" w:cs="Times New Roman"/>
          <w:b/>
          <w:sz w:val="24"/>
          <w:szCs w:val="24"/>
          <w:lang w:val="en-US" w:eastAsia="ru-RU"/>
        </w:rPr>
        <w:t>XX</w:t>
      </w:r>
      <w:r w:rsidRPr="006C492A">
        <w:rPr>
          <w:rFonts w:ascii="Times New Roman" w:eastAsia="Times New Roman" w:hAnsi="Times New Roman" w:cs="Times New Roman"/>
          <w:b/>
          <w:sz w:val="24"/>
          <w:szCs w:val="24"/>
          <w:lang w:eastAsia="ru-RU"/>
        </w:rPr>
        <w:t xml:space="preserve"> века (вторая половина)»</w:t>
      </w:r>
    </w:p>
    <w:p w:rsidR="006C492A" w:rsidRPr="006C492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6C492A" w:rsidRPr="006C492A" w:rsidRDefault="006C492A" w:rsidP="006C492A">
      <w:pPr>
        <w:spacing w:line="276" w:lineRule="auto"/>
        <w:rPr>
          <w:rFonts w:ascii="Times New Roman" w:eastAsia="Calibri" w:hAnsi="Times New Roman" w:cs="Times New Roman"/>
          <w:b/>
        </w:rPr>
      </w:pPr>
      <w:r w:rsidRPr="006C492A">
        <w:rPr>
          <w:rFonts w:ascii="Times New Roman" w:eastAsia="Calibri" w:hAnsi="Times New Roman" w:cs="Times New Roman"/>
          <w:b/>
        </w:rPr>
        <w:t>Тема 1.Творчество Ю.Казакова – 2 ч.</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По следам М.Пришвина: Поэтика северного быта в рассказах «Никишкины тайны», «Поморка», «Арктур – гончий пёс».</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Поэтика рассказов о любви: «Осень в дубовых лесах», «Двое в декабре», «Трали-вали».</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философских новелл «Плачу и рыдаю», «Белуха».</w:t>
      </w:r>
    </w:p>
    <w:p w:rsidR="006C492A" w:rsidRPr="006C492A" w:rsidRDefault="006C492A" w:rsidP="00B709A3">
      <w:pPr>
        <w:numPr>
          <w:ilvl w:val="0"/>
          <w:numId w:val="15"/>
        </w:numPr>
        <w:spacing w:after="0" w:line="276" w:lineRule="auto"/>
        <w:rPr>
          <w:rFonts w:ascii="Times New Roman" w:eastAsia="Calibri" w:hAnsi="Times New Roman" w:cs="Times New Roman"/>
        </w:rPr>
      </w:pPr>
      <w:r w:rsidRPr="006C492A">
        <w:rPr>
          <w:rFonts w:ascii="Times New Roman" w:eastAsia="Calibri" w:hAnsi="Times New Roman" w:cs="Times New Roman"/>
        </w:rPr>
        <w:t>Тема дома и бездомья, чувство семейного рода в рассказах «Свечечка», «Во сне ты горько плакал».</w:t>
      </w:r>
    </w:p>
    <w:p w:rsidR="006C492A" w:rsidRPr="006C492A" w:rsidRDefault="006C492A" w:rsidP="006C492A">
      <w:pPr>
        <w:spacing w:line="276" w:lineRule="auto"/>
        <w:ind w:left="360"/>
        <w:rPr>
          <w:rFonts w:ascii="Times New Roman" w:eastAsia="Calibri" w:hAnsi="Times New Roman" w:cs="Times New Roman"/>
        </w:rPr>
      </w:pPr>
    </w:p>
    <w:p w:rsidR="006C492A" w:rsidRPr="006C492A" w:rsidRDefault="006C492A" w:rsidP="006C492A">
      <w:pPr>
        <w:spacing w:line="276" w:lineRule="auto"/>
        <w:ind w:left="360"/>
        <w:jc w:val="center"/>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Паустовский К. Бесспорные и спорные мысли //Литературная газета. 1959. 20 мая.</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Нагибин Ю. Своё и чужое // Дружба народов. 1959. № 7.</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Шубин Э. Современный русский рассказ: Вопросы поэтики жанра. Л., 1974.</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Кузьмичёв И. Долгая дорога к дому // Звезда. 1978. № 11.</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Кузьмичёв И. Юрий Казаков: Набросок портрета. Л., 1986.</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Горшин Г. Сначала было слово: Воспоминания о Ю. Казакове // Наш современник, 1986. № 12.</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Рощин М. Ю.Казаков // Рощин М. Полоса: Повести, рассказы, статьи. М., 1987.</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Нинов А. Ю. Казаков // Нинов А. Сквозь тридцать лет: Проблемы. Портреты. Полемика. Л., 1987.</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Лихоносов В. Воспоминания о Ю. Казакове // Писатель и время: Сб. документальной прозы. М., 1988.</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lastRenderedPageBreak/>
        <w:t>Кузьмичёв И. Мечтатели и странники: Литературные портреты. Л., 1992.</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 Галимова Е. Художественный мир Ю. Казакова. Архангельск, 1992.</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 Золотусский И. Рукою жизни // Золотусский И. Тепло добра. М., 1970.</w:t>
      </w:r>
    </w:p>
    <w:p w:rsidR="006C492A" w:rsidRPr="006C492A" w:rsidRDefault="006C492A" w:rsidP="00B709A3">
      <w:pPr>
        <w:numPr>
          <w:ilvl w:val="0"/>
          <w:numId w:val="16"/>
        </w:numPr>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 Крамов И. Хлеб и «соль» жизни. О рассказах Ю. Казакова // Наш современник. 1977. № 12.</w:t>
      </w:r>
    </w:p>
    <w:p w:rsidR="006C492A" w:rsidRPr="006C492A" w:rsidRDefault="006C492A" w:rsidP="006C492A">
      <w:pPr>
        <w:spacing w:line="276" w:lineRule="auto"/>
        <w:ind w:left="360"/>
        <w:rPr>
          <w:rFonts w:ascii="Times New Roman" w:eastAsia="Calibri" w:hAnsi="Times New Roman" w:cs="Times New Roman"/>
        </w:rPr>
      </w:pPr>
    </w:p>
    <w:p w:rsidR="006C492A" w:rsidRPr="006C492A" w:rsidRDefault="006C492A" w:rsidP="006C492A">
      <w:pPr>
        <w:spacing w:line="276" w:lineRule="auto"/>
        <w:rPr>
          <w:rFonts w:ascii="Times New Roman" w:eastAsia="Calibri" w:hAnsi="Times New Roman" w:cs="Times New Roman"/>
          <w:b/>
        </w:rPr>
      </w:pPr>
      <w:r w:rsidRPr="006C492A">
        <w:rPr>
          <w:rFonts w:ascii="Times New Roman" w:eastAsia="Calibri" w:hAnsi="Times New Roman" w:cs="Times New Roman"/>
          <w:b/>
        </w:rPr>
        <w:t>Тема 2.Творчество В.Шукшина - 2 часа.</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автобиографического цикла («Долгие зимние вечера», «Из детских лет Ивана Попова», «Дядя Ермолай», «Рыжий» и др.).</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и поэтика сатирического цикла («Змеиный яд», «Кляуза», «Мой зять украл машину дров» и др.).</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цикла рассказов о вдохновенных лгунах («Генерал Малафейкин», «Версия», «Беседы при ясной луне и др.).</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цикла рассказов о смерти («Как помирал старик», «Охота жить», «Горе», «Осенью» и др.).</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романа «Я пришёл дать вам волю». Особенности историзма. Образ главного героя.</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Проблематика и поэтика киноповести «Калина красная». Тема родового крестьянского долга. Образ главного героя.</w:t>
      </w:r>
    </w:p>
    <w:p w:rsidR="006C492A" w:rsidRPr="006C492A" w:rsidRDefault="006C492A" w:rsidP="00B709A3">
      <w:pPr>
        <w:numPr>
          <w:ilvl w:val="0"/>
          <w:numId w:val="17"/>
        </w:numPr>
        <w:spacing w:after="0" w:line="276" w:lineRule="auto"/>
        <w:rPr>
          <w:rFonts w:ascii="Times New Roman" w:eastAsia="Calibri" w:hAnsi="Times New Roman" w:cs="Times New Roman"/>
        </w:rPr>
      </w:pPr>
      <w:r w:rsidRPr="006C492A">
        <w:rPr>
          <w:rFonts w:ascii="Times New Roman" w:eastAsia="Calibri" w:hAnsi="Times New Roman" w:cs="Times New Roman"/>
        </w:rPr>
        <w:t>Проблематик и поэтика сказки «До третьих петухов».</w:t>
      </w:r>
    </w:p>
    <w:p w:rsidR="006C492A" w:rsidRPr="006C492A" w:rsidRDefault="006C492A" w:rsidP="006C492A">
      <w:pPr>
        <w:spacing w:line="276" w:lineRule="auto"/>
        <w:ind w:left="720"/>
        <w:rPr>
          <w:rFonts w:ascii="Times New Roman" w:eastAsia="Calibri" w:hAnsi="Times New Roman" w:cs="Times New Roman"/>
        </w:rPr>
      </w:pPr>
    </w:p>
    <w:p w:rsidR="006C492A" w:rsidRPr="006C492A" w:rsidRDefault="006C492A" w:rsidP="006C492A">
      <w:pPr>
        <w:spacing w:line="276" w:lineRule="auto"/>
        <w:ind w:left="360"/>
        <w:jc w:val="center"/>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Канторович В. Новые типы, новый словарь, новые отношения // Сибирские огни. 1971. № 9.</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Урбан А. С подлинным верно // Звезда. 1974. № 4. С.213–215.</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Дедков И. Последние штрихи // Дружба народов. 1975. № 4.</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 xml:space="preserve">Дедков И. Возвращение к себе М., 1978. С.101–132. </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Коробов В. Василий Шукшин. Творчество. Личность. М., 1977.</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О Шукшине: Экран и жизнь. М., 1979.</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Панкин Б. Василий Шукшин и его «чудики» // Панкин Б. Строгая литература. М., 1982; или: Юность. 1976. № 6.</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Емельянов Л. Василий Шукшин: Очерк творчества. Л., 1983.</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Коробов В. Василий Шукшин. М., 1984.</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Карпова В. Талантливая жизнь: Василий Шукшин – прозаик. М., 1986.</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Апухтина В. Проза В.Шукшина. М., 1986.</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Горн В. Характеры В.Шукшина. Барнаул. 1981.</w:t>
      </w:r>
    </w:p>
    <w:p w:rsidR="006C492A" w:rsidRPr="006C492A" w:rsidRDefault="006C492A" w:rsidP="00B709A3">
      <w:pPr>
        <w:numPr>
          <w:ilvl w:val="0"/>
          <w:numId w:val="18"/>
        </w:numPr>
        <w:spacing w:after="0" w:line="276" w:lineRule="auto"/>
        <w:rPr>
          <w:rFonts w:ascii="Times New Roman" w:eastAsia="Calibri" w:hAnsi="Times New Roman" w:cs="Times New Roman"/>
        </w:rPr>
      </w:pPr>
      <w:r w:rsidRPr="006C492A">
        <w:rPr>
          <w:rFonts w:ascii="Times New Roman" w:eastAsia="Calibri" w:hAnsi="Times New Roman" w:cs="Times New Roman"/>
        </w:rPr>
        <w:t>Горн В. Василий Шукшин: Штрихи к портрету. – М., 1993.</w:t>
      </w:r>
    </w:p>
    <w:p w:rsidR="006C492A" w:rsidRPr="006C492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6C492A" w:rsidRPr="006C492A" w:rsidRDefault="006C492A" w:rsidP="006C492A">
      <w:pPr>
        <w:spacing w:line="276" w:lineRule="auto"/>
        <w:rPr>
          <w:rFonts w:ascii="Times New Roman" w:eastAsia="Calibri" w:hAnsi="Times New Roman" w:cs="Times New Roman"/>
          <w:b/>
        </w:rPr>
      </w:pPr>
      <w:r w:rsidRPr="006C492A">
        <w:rPr>
          <w:rFonts w:ascii="Times New Roman" w:eastAsia="Calibri" w:hAnsi="Times New Roman" w:cs="Times New Roman"/>
          <w:b/>
        </w:rPr>
        <w:t xml:space="preserve">Тема 3. Творчество Н. Рубцова -2 ч. </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t xml:space="preserve">2. Н. Рубцов как представитель «тихой лирики». </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t xml:space="preserve">4. Образы природы в стихах поэта. </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lastRenderedPageBreak/>
        <w:t xml:space="preserve">5. Философская лирика Н. Рубцова. </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t xml:space="preserve">6. «История» как лирический герой поэзии Н. Рубцова. </w:t>
      </w:r>
    </w:p>
    <w:p w:rsidR="006C492A" w:rsidRPr="006C492A" w:rsidRDefault="006C492A" w:rsidP="006C492A">
      <w:pPr>
        <w:spacing w:line="276" w:lineRule="auto"/>
        <w:rPr>
          <w:rFonts w:ascii="Times New Roman" w:eastAsia="Calibri" w:hAnsi="Times New Roman" w:cs="Times New Roman"/>
        </w:rPr>
      </w:pPr>
      <w:r w:rsidRPr="006C492A">
        <w:rPr>
          <w:rFonts w:ascii="Times New Roman" w:eastAsia="Calibri" w:hAnsi="Times New Roman" w:cs="Times New Roman"/>
        </w:rPr>
        <w:t>7. Есенинская традиция и традиции русской классики.</w:t>
      </w:r>
    </w:p>
    <w:p w:rsidR="006C492A" w:rsidRPr="006C492A" w:rsidRDefault="006C492A" w:rsidP="006C492A">
      <w:pPr>
        <w:spacing w:line="276" w:lineRule="auto"/>
        <w:rPr>
          <w:rFonts w:ascii="Times New Roman" w:eastAsia="Calibri" w:hAnsi="Times New Roman" w:cs="Times New Roman"/>
        </w:rPr>
      </w:pPr>
    </w:p>
    <w:p w:rsidR="006C492A" w:rsidRPr="006C492A" w:rsidRDefault="006C492A" w:rsidP="006C492A">
      <w:pPr>
        <w:spacing w:line="276" w:lineRule="auto"/>
        <w:ind w:left="360"/>
        <w:jc w:val="center"/>
        <w:rPr>
          <w:rFonts w:ascii="Times New Roman" w:eastAsia="Calibri" w:hAnsi="Times New Roman" w:cs="Times New Roman"/>
          <w:b/>
        </w:rPr>
      </w:pPr>
      <w:r w:rsidRPr="006C492A">
        <w:rPr>
          <w:rFonts w:ascii="Times New Roman" w:eastAsia="Calibri" w:hAnsi="Times New Roman" w:cs="Times New Roman"/>
          <w:b/>
        </w:rPr>
        <w:t>Литература:</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Астафьев В. Затеси. Из тетради о Николае Рубцове // Нов. мир. – 2000. - № 2.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Бараков В. Лирика Николай Рубцова. Вологда, 1993.</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 xml:space="preserve">Бараков В.Н. «И не она от нас зависит…» Заметки и размышления о поэзии Николая Рубцова. – Москва-Вологда, 1995.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 xml:space="preserve">Бараков В.Н. Чувство земли. – Москва-Вологда, 1997.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 xml:space="preserve">Бараков В.Н. Слово в вечности. – Вологда, 2000.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Викулов С. О Николае Рубцове и его стихах // Рубцов Н. Последний параход. М., 1973.</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Воспоминания о Н. Рубцове. Вологда, 1994.</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 xml:space="preserve">Иванова Е.В. «Мне не найти зеленые цветы» (Размышления о поэзии Н.М. Рубцова). - М., 1997.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 xml:space="preserve">Иванова Е.В. Н. Рубцов и современная поэзия: развитие поэтической традиции. – М., 2000. </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Кожинов В. Николай рубцов. М., 1976.</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Николай Рубцов. Вологодская трагедия. Составитель Н. Коняев. М., 1998.</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Оботуров В. Искреннее слово. М., 1987.</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Павловский А. время и родина в творчестве Н. Рубцова // Русская литература, 1986, № 2.</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Свиридов Г. Музыка как судьба. М., 2002.</w:t>
      </w:r>
    </w:p>
    <w:p w:rsidR="006C492A" w:rsidRPr="006C492A" w:rsidRDefault="006C492A" w:rsidP="00B709A3">
      <w:pPr>
        <w:numPr>
          <w:ilvl w:val="0"/>
          <w:numId w:val="19"/>
        </w:numPr>
        <w:spacing w:after="0" w:line="276" w:lineRule="auto"/>
        <w:ind w:left="0" w:firstLine="0"/>
        <w:rPr>
          <w:rFonts w:ascii="Times New Roman" w:eastAsia="Calibri" w:hAnsi="Times New Roman" w:cs="Times New Roman"/>
        </w:rPr>
      </w:pPr>
      <w:r w:rsidRPr="006C492A">
        <w:rPr>
          <w:rFonts w:ascii="Times New Roman" w:eastAsia="Calibri" w:hAnsi="Times New Roman" w:cs="Times New Roman"/>
        </w:rPr>
        <w:t>Селезнёв Ю. «Но путь далёк…» // Селезнёв Ю. Мысль чувствующая и живая. М., 1982.</w:t>
      </w:r>
    </w:p>
    <w:p w:rsidR="00F80F9B" w:rsidRPr="007F044E" w:rsidRDefault="00F80F9B" w:rsidP="00F80F9B">
      <w:pPr>
        <w:rPr>
          <w:rFonts w:eastAsia="Calibri"/>
        </w:rPr>
      </w:pPr>
      <w:r w:rsidRPr="007F044E">
        <w:rPr>
          <w:rFonts w:eastAsia="Calibri"/>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 п/п</w:t>
            </w:r>
          </w:p>
        </w:tc>
        <w:tc>
          <w:tcPr>
            <w:tcW w:w="2329" w:type="dxa"/>
            <w:shd w:val="clear" w:color="auto" w:fill="auto"/>
          </w:tcPr>
          <w:p w:rsidR="00F80F9B" w:rsidRPr="007F044E" w:rsidRDefault="00F80F9B" w:rsidP="00A172EE">
            <w:pPr>
              <w:rPr>
                <w:rFonts w:eastAsia="Calibri"/>
              </w:rPr>
            </w:pPr>
            <w:r w:rsidRPr="007F044E">
              <w:rPr>
                <w:rFonts w:eastAsia="Calibri"/>
              </w:rPr>
              <w:t>Компетенция</w:t>
            </w:r>
          </w:p>
          <w:p w:rsidR="00F80F9B" w:rsidRPr="007F044E" w:rsidRDefault="00F80F9B" w:rsidP="00A172EE">
            <w:pPr>
              <w:rPr>
                <w:rFonts w:eastAsia="Calibri"/>
              </w:rPr>
            </w:pPr>
            <w:r w:rsidRPr="007F044E">
              <w:rPr>
                <w:rFonts w:eastAsia="Calibri"/>
              </w:rPr>
              <w:t>(часть компетенции)</w:t>
            </w:r>
          </w:p>
        </w:tc>
        <w:tc>
          <w:tcPr>
            <w:tcW w:w="2937" w:type="dxa"/>
            <w:shd w:val="clear" w:color="auto" w:fill="auto"/>
          </w:tcPr>
          <w:p w:rsidR="00F80F9B" w:rsidRPr="007F044E" w:rsidRDefault="00F80F9B" w:rsidP="00A172EE">
            <w:pPr>
              <w:rPr>
                <w:rFonts w:eastAsia="Calibri"/>
              </w:rPr>
            </w:pPr>
            <w:r w:rsidRPr="007F044E">
              <w:rPr>
                <w:rFonts w:eastAsia="Calibri"/>
              </w:rPr>
              <w:t>Вопрос</w:t>
            </w:r>
          </w:p>
        </w:tc>
        <w:tc>
          <w:tcPr>
            <w:tcW w:w="3254" w:type="dxa"/>
            <w:shd w:val="clear" w:color="auto" w:fill="auto"/>
          </w:tcPr>
          <w:p w:rsidR="00F80F9B" w:rsidRPr="007F044E" w:rsidRDefault="00F80F9B" w:rsidP="00A172EE">
            <w:pPr>
              <w:rPr>
                <w:rFonts w:eastAsia="Calibri"/>
              </w:rPr>
            </w:pPr>
            <w:r w:rsidRPr="007F044E">
              <w:rPr>
                <w:rFonts w:eastAsia="Calibri"/>
              </w:rPr>
              <w:t>Варианты ответов</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xml:space="preserve"> К какому веку принято относить начало древнерусской литературы?</w:t>
            </w: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7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9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10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12 век</w:t>
            </w:r>
          </w:p>
          <w:p w:rsidR="00F80F9B" w:rsidRPr="007F044E" w:rsidRDefault="00F80F9B" w:rsidP="00A172EE">
            <w:pPr>
              <w:rPr>
                <w:rFonts w:eastAsia="Calibri"/>
              </w:rPr>
            </w:pP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w:t>
            </w:r>
          </w:p>
        </w:tc>
        <w:tc>
          <w:tcPr>
            <w:tcW w:w="2329" w:type="dxa"/>
            <w:shd w:val="clear" w:color="auto" w:fill="auto"/>
          </w:tcPr>
          <w:p w:rsidR="00F80F9B" w:rsidRPr="007F044E" w:rsidRDefault="00F80F9B"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Какой период времени охватывает древнерусская литература?</w:t>
            </w: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10- 17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9 – 17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lastRenderedPageBreak/>
              <w:t>В) 12-16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10-15 век</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Какое событие повлияло на появление древнерусской литературы?</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Непрекращающиеся войны на Древней Руси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Крещение Руси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Княжеские междоусобицы</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Поездка князя Владимира Красное Солнышко в иностранные государства</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Какие первые книги появились на территории древней Руси?</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Азбука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Летописи, написанные на латинском языке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Церковные книги, переведённые с греческого языка на церковнославянский</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Византийские исторические хроники</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5.</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Что лежит в основе всех древнерусских текстов?</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 </w:t>
            </w:r>
          </w:p>
        </w:tc>
        <w:tc>
          <w:tcPr>
            <w:tcW w:w="3254" w:type="dxa"/>
            <w:shd w:val="clear" w:color="auto" w:fill="auto"/>
          </w:tcPr>
          <w:p w:rsidR="00F80F9B" w:rsidRPr="007F044E" w:rsidRDefault="00F80F9B" w:rsidP="00A172EE">
            <w:pPr>
              <w:rPr>
                <w:rFonts w:eastAsia="Calibri"/>
              </w:rPr>
            </w:pPr>
            <w:r w:rsidRPr="007F044E">
              <w:rPr>
                <w:rFonts w:eastAsia="Calibri"/>
              </w:rPr>
              <w:t>А) Система религиозных представлений о мире: бог – творец всего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Прославление родины путём завоевания новых земель и подчинения других народов</w:t>
            </w:r>
          </w:p>
          <w:p w:rsidR="00F80F9B" w:rsidRPr="007F044E" w:rsidRDefault="00F80F9B" w:rsidP="00A172EE">
            <w:pPr>
              <w:rPr>
                <w:rFonts w:eastAsia="Calibri"/>
              </w:rPr>
            </w:pP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 xml:space="preserve"> </w:t>
            </w:r>
          </w:p>
          <w:p w:rsidR="00F80F9B" w:rsidRPr="007F044E" w:rsidRDefault="00F80F9B" w:rsidP="00A172EE">
            <w:pPr>
              <w:rPr>
                <w:rFonts w:eastAsia="Calibri"/>
              </w:rPr>
            </w:pPr>
            <w:r w:rsidRPr="007F044E">
              <w:rPr>
                <w:rFonts w:eastAsia="Calibri"/>
              </w:rPr>
              <w:lastRenderedPageBreak/>
              <w:t>В) Воспевание чести и отваги правителей русской земли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Описание красоты и величия русской земли</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Какие появились первые древнерусские памятники литературы?</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Церковно-служебные тексты</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Летопись Временных лет</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Описания подвигов русских князей</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7.</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Какой жанр древнерусской литературы характеризовался моральными наставлениями и рассуждениями о правильном образе жизни?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А) Житие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Слово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 В) Поучение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Хронограф</w:t>
            </w: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Житие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Слово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Поучение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Хронограф</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8.</w:t>
            </w:r>
          </w:p>
        </w:tc>
        <w:tc>
          <w:tcPr>
            <w:tcW w:w="2329" w:type="dxa"/>
            <w:shd w:val="clear" w:color="auto" w:fill="auto"/>
          </w:tcPr>
          <w:p w:rsidR="00F80F9B" w:rsidRPr="007F044E" w:rsidRDefault="00F80F9B"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 Кто открыл первые школы на Руси для обучения народа грамоте?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lastRenderedPageBreak/>
              <w:t>+ А) Владимир Красное Солнышко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Владимир Мономах</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Рюрик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Вещий Олег</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А) Владимир Красное Солнышко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Владимир Мономах</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Рюрик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Вещий Олег</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Что надолго приостановило развитие литературы в Древней Руси?</w:t>
            </w: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Неумение русского народа читать и писать</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Отсутствие должного внимания к литературе со стороны правителей древней Руси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Необразованность церковнослужителей</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Монгольское нашествие на Киевскую Русь в 13 веке</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В сложные для Руси времена многочисленных битв и сражений, какую роль выполняла литература?</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Духовную</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Патриотическую</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Образовательную</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Воспитательную</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w:t>
            </w:r>
            <w:r w:rsidRPr="007F044E">
              <w:rPr>
                <w:rFonts w:eastAsia="Calibri"/>
              </w:rPr>
              <w:lastRenderedPageBreak/>
              <w:t xml:space="preserve">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Какая основная проблема существовала на Руси в 11-12 веке?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А) Княжеские междоусобицы</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lastRenderedPageBreak/>
              <w:t>Б) Нехватка урожая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Необразованность народа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Демографический кризис</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12.</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Выберете правильное утверждение: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Все памятники древнерусской литературы созданы только в стихотворной форме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Все произведения переведены с греческого языка на русский</w:t>
            </w:r>
          </w:p>
          <w:p w:rsidR="00F80F9B" w:rsidRPr="007F044E" w:rsidRDefault="00F80F9B" w:rsidP="00A172EE">
            <w:pPr>
              <w:rPr>
                <w:rFonts w:eastAsia="Calibri"/>
              </w:rPr>
            </w:pP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 xml:space="preserve"> </w:t>
            </w:r>
          </w:p>
          <w:p w:rsidR="00F80F9B" w:rsidRPr="007F044E" w:rsidRDefault="00F80F9B" w:rsidP="00A172EE">
            <w:pPr>
              <w:rPr>
                <w:rFonts w:eastAsia="Calibri"/>
              </w:rPr>
            </w:pPr>
            <w:r w:rsidRPr="007F044E">
              <w:rPr>
                <w:rFonts w:eastAsia="Calibri"/>
              </w:rPr>
              <w:t>В) Все герои произведений древнерусской литературы – исторические лица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Все герои произведений древнерусской литературы – вымышленные персонажи</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 развитии древнерусской литературы принято выделять три этапа. Какой этап стал заключительным?</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Литература периода феодальной раздробленности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Литература Киевской Руси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Литература периода образования и развития централизованного Русского государства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Литература новых времён</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Какая из дошедших до наших времён летописей самая древняя?</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Повесть временных лет</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Песнь о вещем Олеге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Житие Александра Невского</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15.</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О чём повествует известный памятник древнерусской литературы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о жизни и деяниях князя Игоря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О неудачном походе князя Игоря на половцев</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О борьбе князя Игоря со своим братом Всеволодом за земли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 походе князя Игоря на хазарское войско</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Кто был автором рукописи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Нестор летописец</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Епифаний Премудрый</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Ермолай-Еразм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Автор неизвестен</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17.</w:t>
            </w:r>
          </w:p>
        </w:tc>
        <w:tc>
          <w:tcPr>
            <w:tcW w:w="2329" w:type="dxa"/>
            <w:shd w:val="clear" w:color="auto" w:fill="auto"/>
          </w:tcPr>
          <w:p w:rsidR="00F80F9B" w:rsidRPr="007F044E" w:rsidRDefault="00F80F9B"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События, происходящие в каком веке, описывает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А) 9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10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lastRenderedPageBreak/>
              <w:t>В) 11 век</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12 век</w:t>
            </w:r>
          </w:p>
          <w:p w:rsidR="00F80F9B" w:rsidRPr="007F044E" w:rsidRDefault="00F80F9B" w:rsidP="00A172EE">
            <w:pPr>
              <w:rPr>
                <w:rFonts w:eastAsia="Calibri"/>
              </w:rPr>
            </w:pP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18.</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Кто из русских коллекционеров стал обладателем единственного экземпляра памятника древнерусской литературы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М.В. Ломоносов</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А.И. Мусин-Пушкин</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Ф.М. Достоевский</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Екатерина II</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Сколько переводов «Слова о полку Игореве» на русский язык сейчас существует?</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Ни одного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Один</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Два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Много</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Каким княжеством правил князь Игорь?</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Новгород-Сиверским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Московским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Киевским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Курским</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w:t>
            </w:r>
            <w:r w:rsidRPr="007F044E">
              <w:rPr>
                <w:rFonts w:eastAsia="Calibri"/>
              </w:rPr>
              <w:lastRenderedPageBreak/>
              <w:t xml:space="preserve">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Как звали жену князя Игоря?</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Ольга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Ярославна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Катерина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Мирослава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22.</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Чем окончился военный поход князя Игоря?</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Отступлением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Победой</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Поражением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Ничьей</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Сколько дней длилась битва русского войска с половцами?</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Один день</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Два дня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Три дня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Неделю</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Что случилось с князем Игорем во время второй битвы?</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 xml:space="preserve"> </w:t>
            </w:r>
          </w:p>
        </w:tc>
        <w:tc>
          <w:tcPr>
            <w:tcW w:w="3254" w:type="dxa"/>
            <w:shd w:val="clear" w:color="auto" w:fill="auto"/>
          </w:tcPr>
          <w:p w:rsidR="00F80F9B" w:rsidRPr="007F044E" w:rsidRDefault="00F80F9B" w:rsidP="00A172EE">
            <w:pPr>
              <w:rPr>
                <w:rFonts w:eastAsia="Calibri"/>
              </w:rPr>
            </w:pPr>
            <w:r w:rsidRPr="007F044E">
              <w:rPr>
                <w:rFonts w:eastAsia="Calibri"/>
              </w:rPr>
              <w:t>А) Был убит</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Был ранен и взят в плен</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Сбежал с поля боя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Притворился мёртвым</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25.</w:t>
            </w:r>
          </w:p>
        </w:tc>
        <w:tc>
          <w:tcPr>
            <w:tcW w:w="2329" w:type="dxa"/>
            <w:shd w:val="clear" w:color="auto" w:fill="auto"/>
          </w:tcPr>
          <w:p w:rsidR="00F80F9B" w:rsidRPr="007F044E" w:rsidRDefault="00F80F9B"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Кого автор называет настоящим защитником своей родины и образцом для подражания?</w:t>
            </w:r>
          </w:p>
          <w:p w:rsidR="00F80F9B" w:rsidRPr="007F044E" w:rsidRDefault="00F80F9B" w:rsidP="00A172EE">
            <w:pPr>
              <w:rPr>
                <w:rFonts w:eastAsia="Calibri"/>
              </w:rPr>
            </w:pP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А) Князя Святослава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Князя Олега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lastRenderedPageBreak/>
              <w:t>В) Князя Ярослава Мудрого</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Князя Владимира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26.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Князю Святославу приснился тревожный сон во время похода Игоря. Что он означал?</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Князь Игорь был ранен на поле боя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Князь Всеволод был ранен на поле боя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Братья потерпели поражение в сражении с половцами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Оба князя погибли на поле боя</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27.</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О ком автор отзывается, как о зачинщике междоусобных войн, которые привели к разделению русских земель и упадку?</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О князе Ярославе Мудром</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О князе Святославе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О Владимире Мономахе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 князе Олеге</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28.</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Где горевала Ярославна, прося у природы помощи для своего мужа?</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У себя в комнате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В храме Святой Софии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На городской стене в Путивле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На берегу реки Каялы</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29.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Чем заканчивается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Смертью князя Игоря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Победой русского войска над половцами</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Побегом и возвращением домой князя Игоря</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Объединению всех русских княжеств в борьбе против общего врага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30.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Что произошло с оригиналом рукописи «Слово о полку Игореве»?</w:t>
            </w:r>
          </w:p>
          <w:p w:rsidR="00F80F9B" w:rsidRPr="007F044E" w:rsidRDefault="00F80F9B" w:rsidP="00A172EE">
            <w:pPr>
              <w:rPr>
                <w:rFonts w:eastAsia="Calibri"/>
              </w:rPr>
            </w:pP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А) Сгорела в московском пожаре 1812 года</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Б) Хранится в Третьяковской галерее</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В) Сгорела во время Великой Отечественной войны</w:t>
            </w:r>
          </w:p>
          <w:p w:rsidR="00F80F9B" w:rsidRPr="007F044E" w:rsidRDefault="00F80F9B" w:rsidP="00A172EE">
            <w:pPr>
              <w:rPr>
                <w:rFonts w:eastAsia="Calibri"/>
              </w:rPr>
            </w:pPr>
          </w:p>
          <w:p w:rsidR="00F80F9B" w:rsidRPr="007F044E" w:rsidRDefault="00F80F9B" w:rsidP="00A172EE">
            <w:pPr>
              <w:rPr>
                <w:rFonts w:eastAsia="Calibri"/>
              </w:rPr>
            </w:pPr>
            <w:r w:rsidRPr="007F044E">
              <w:rPr>
                <w:rFonts w:eastAsia="Calibri"/>
              </w:rPr>
              <w:t>Г) Выкуплена неизвестным коллекционером</w:t>
            </w:r>
          </w:p>
          <w:p w:rsidR="00F80F9B" w:rsidRPr="007F044E" w:rsidRDefault="00F80F9B" w:rsidP="00A172EE">
            <w:pPr>
              <w:rPr>
                <w:rFonts w:eastAsia="Calibri"/>
              </w:rPr>
            </w:pPr>
          </w:p>
        </w:tc>
      </w:tr>
    </w:tbl>
    <w:p w:rsidR="00F80F9B" w:rsidRDefault="00F80F9B" w:rsidP="00F80F9B">
      <w:pPr>
        <w:rPr>
          <w:rFonts w:eastAsia="Calibri"/>
        </w:rPr>
      </w:pPr>
    </w:p>
    <w:p w:rsidR="00F80F9B" w:rsidRDefault="00F80F9B" w:rsidP="00F80F9B">
      <w:pPr>
        <w:tabs>
          <w:tab w:val="left" w:pos="270"/>
          <w:tab w:val="left" w:pos="3915"/>
        </w:tabs>
        <w:jc w:val="both"/>
        <w:rPr>
          <w:b/>
        </w:rPr>
      </w:pPr>
    </w:p>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7F044E" w:rsidRDefault="00F80F9B" w:rsidP="00F80F9B">
      <w:pPr>
        <w:rPr>
          <w:rFonts w:eastAsia="Calibri"/>
        </w:rPr>
      </w:pPr>
    </w:p>
    <w:p w:rsidR="00F80F9B" w:rsidRPr="007F044E" w:rsidRDefault="00F80F9B" w:rsidP="00F80F9B">
      <w:pPr>
        <w:rPr>
          <w:rFonts w:eastAsia="Calibri"/>
        </w:rPr>
      </w:pPr>
      <w:r w:rsidRPr="007F044E">
        <w:rPr>
          <w:rFonts w:eastAsia="Calibri"/>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 п/п</w:t>
            </w:r>
          </w:p>
        </w:tc>
        <w:tc>
          <w:tcPr>
            <w:tcW w:w="2329" w:type="dxa"/>
            <w:shd w:val="clear" w:color="auto" w:fill="auto"/>
          </w:tcPr>
          <w:p w:rsidR="00F80F9B" w:rsidRPr="007F044E" w:rsidRDefault="00F80F9B" w:rsidP="00A172EE">
            <w:pPr>
              <w:rPr>
                <w:rFonts w:eastAsia="Calibri"/>
              </w:rPr>
            </w:pPr>
            <w:r w:rsidRPr="007F044E">
              <w:rPr>
                <w:rFonts w:eastAsia="Calibri"/>
              </w:rPr>
              <w:t>Компетенция</w:t>
            </w:r>
          </w:p>
          <w:p w:rsidR="00F80F9B" w:rsidRPr="007F044E" w:rsidRDefault="00F80F9B" w:rsidP="00A172EE">
            <w:pPr>
              <w:rPr>
                <w:rFonts w:eastAsia="Calibri"/>
              </w:rPr>
            </w:pPr>
            <w:r w:rsidRPr="007F044E">
              <w:rPr>
                <w:rFonts w:eastAsia="Calibri"/>
              </w:rPr>
              <w:t>(часть компетенции)</w:t>
            </w:r>
          </w:p>
        </w:tc>
        <w:tc>
          <w:tcPr>
            <w:tcW w:w="2937" w:type="dxa"/>
            <w:shd w:val="clear" w:color="auto" w:fill="auto"/>
          </w:tcPr>
          <w:p w:rsidR="00F80F9B" w:rsidRPr="007F044E" w:rsidRDefault="00F80F9B" w:rsidP="00A172EE">
            <w:pPr>
              <w:rPr>
                <w:rFonts w:eastAsia="Calibri"/>
              </w:rPr>
            </w:pPr>
            <w:r w:rsidRPr="007F044E">
              <w:rPr>
                <w:rFonts w:eastAsia="Calibri"/>
              </w:rPr>
              <w:t>Вопрос</w:t>
            </w:r>
          </w:p>
        </w:tc>
        <w:tc>
          <w:tcPr>
            <w:tcW w:w="3254" w:type="dxa"/>
            <w:shd w:val="clear" w:color="auto" w:fill="auto"/>
          </w:tcPr>
          <w:p w:rsidR="00F80F9B" w:rsidRPr="007F044E" w:rsidRDefault="00F80F9B" w:rsidP="00A172EE">
            <w:pPr>
              <w:rPr>
                <w:rFonts w:eastAsia="Calibri"/>
              </w:rPr>
            </w:pPr>
            <w:r w:rsidRPr="007F044E">
              <w:rPr>
                <w:rFonts w:eastAsia="Calibri"/>
              </w:rPr>
              <w:t>Варианты ответов</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«Новая повесть о преславном, Российском царстве», публицистическое агитационное воззвание, написанная в конце 1610 — начале 1611 гг., призывала к активным действиям против:</w:t>
            </w:r>
          </w:p>
        </w:tc>
        <w:tc>
          <w:tcPr>
            <w:tcW w:w="3254" w:type="dxa"/>
            <w:shd w:val="clear" w:color="auto" w:fill="auto"/>
          </w:tcPr>
          <w:p w:rsidR="00F80F9B" w:rsidRPr="007F044E" w:rsidRDefault="00F80F9B" w:rsidP="00A172EE">
            <w:pPr>
              <w:rPr>
                <w:rFonts w:eastAsia="Calibri"/>
              </w:rPr>
            </w:pPr>
            <w:r w:rsidRPr="007F044E">
              <w:rPr>
                <w:rFonts w:eastAsia="Calibri"/>
              </w:rPr>
              <w:t>политики Ивана Грозного</w:t>
            </w:r>
          </w:p>
          <w:p w:rsidR="00F80F9B" w:rsidRPr="007F044E" w:rsidRDefault="00F80F9B" w:rsidP="00A172EE">
            <w:pPr>
              <w:rPr>
                <w:rFonts w:eastAsia="Calibri"/>
              </w:rPr>
            </w:pPr>
            <w:r w:rsidRPr="007F044E">
              <w:rPr>
                <w:rFonts w:eastAsia="Calibri"/>
              </w:rPr>
              <w:t>политики Бориса Годунова</w:t>
            </w:r>
          </w:p>
          <w:p w:rsidR="00F80F9B" w:rsidRPr="007F044E" w:rsidRDefault="00F80F9B" w:rsidP="00A172EE">
            <w:pPr>
              <w:rPr>
                <w:rFonts w:eastAsia="Calibri"/>
              </w:rPr>
            </w:pPr>
            <w:r w:rsidRPr="007F044E">
              <w:rPr>
                <w:rFonts w:eastAsia="Calibri"/>
              </w:rPr>
              <w:t>польских захватчиков</w:t>
            </w:r>
          </w:p>
          <w:p w:rsidR="00F80F9B" w:rsidRPr="007F044E" w:rsidRDefault="00F80F9B" w:rsidP="00A172EE">
            <w:pPr>
              <w:rPr>
                <w:rFonts w:eastAsia="Calibri"/>
              </w:rPr>
            </w:pPr>
            <w:r w:rsidRPr="007F044E">
              <w:rPr>
                <w:rFonts w:eastAsia="Calibri"/>
              </w:rPr>
              <w:t>политики Василия Шуйского</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Возникший при царском духовнике Стефане Вонифатьеве кружок «ревнителей древнего благочестия» ставил целью:</w:t>
            </w:r>
          </w:p>
        </w:tc>
        <w:tc>
          <w:tcPr>
            <w:tcW w:w="3254" w:type="dxa"/>
            <w:shd w:val="clear" w:color="auto" w:fill="auto"/>
          </w:tcPr>
          <w:p w:rsidR="00F80F9B" w:rsidRPr="007F044E" w:rsidRDefault="00F80F9B" w:rsidP="00A172EE">
            <w:pPr>
              <w:rPr>
                <w:rFonts w:eastAsia="Calibri"/>
              </w:rPr>
            </w:pPr>
            <w:r w:rsidRPr="007F044E">
              <w:rPr>
                <w:rFonts w:eastAsia="Calibri"/>
              </w:rPr>
              <w:t>предотвратить церковную никонианскую реформу</w:t>
            </w:r>
          </w:p>
          <w:p w:rsidR="00F80F9B" w:rsidRPr="007F044E" w:rsidRDefault="00F80F9B" w:rsidP="00A172EE">
            <w:pPr>
              <w:rPr>
                <w:rFonts w:eastAsia="Calibri"/>
              </w:rPr>
            </w:pPr>
            <w:r w:rsidRPr="007F044E">
              <w:rPr>
                <w:rFonts w:eastAsia="Calibri"/>
              </w:rPr>
              <w:t>поднять религиозно-нравственный уровень служивого дворянства</w:t>
            </w:r>
          </w:p>
          <w:p w:rsidR="00F80F9B" w:rsidRPr="007F044E" w:rsidRDefault="00F80F9B" w:rsidP="00A172EE">
            <w:pPr>
              <w:rPr>
                <w:rFonts w:eastAsia="Calibri"/>
              </w:rPr>
            </w:pPr>
            <w:r w:rsidRPr="007F044E">
              <w:rPr>
                <w:rFonts w:eastAsia="Calibri"/>
              </w:rPr>
              <w:t>предотвратить изъятие монастырских земель в пользу царя</w:t>
            </w:r>
          </w:p>
          <w:p w:rsidR="00F80F9B" w:rsidRPr="007F044E" w:rsidRDefault="00F80F9B" w:rsidP="00A172EE">
            <w:pPr>
              <w:rPr>
                <w:rFonts w:eastAsia="Calibri"/>
              </w:rPr>
            </w:pPr>
            <w:r w:rsidRPr="007F044E">
              <w:rPr>
                <w:rFonts w:eastAsia="Calibri"/>
              </w:rPr>
              <w:t>поднять религиозно-нравственный уровень духовенства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Бедный дворянин Фрол Скобеев герой одноименной повести — делает девизом своей жизни:</w:t>
            </w:r>
          </w:p>
        </w:tc>
        <w:tc>
          <w:tcPr>
            <w:tcW w:w="3254" w:type="dxa"/>
            <w:shd w:val="clear" w:color="auto" w:fill="auto"/>
          </w:tcPr>
          <w:p w:rsidR="00F80F9B" w:rsidRPr="007F044E" w:rsidRDefault="00F80F9B" w:rsidP="00A172EE">
            <w:pPr>
              <w:rPr>
                <w:rFonts w:eastAsia="Calibri"/>
              </w:rPr>
            </w:pPr>
            <w:r w:rsidRPr="007F044E">
              <w:rPr>
                <w:rFonts w:eastAsia="Calibri"/>
              </w:rPr>
              <w:t>«добродетель и смирение»</w:t>
            </w:r>
          </w:p>
          <w:p w:rsidR="00F80F9B" w:rsidRPr="007F044E" w:rsidRDefault="00F80F9B" w:rsidP="00A172EE">
            <w:pPr>
              <w:rPr>
                <w:rFonts w:eastAsia="Calibri"/>
              </w:rPr>
            </w:pPr>
            <w:r w:rsidRPr="007F044E">
              <w:rPr>
                <w:rFonts w:eastAsia="Calibri"/>
              </w:rPr>
              <w:t>«бескорыстие и умудренность»</w:t>
            </w:r>
          </w:p>
          <w:p w:rsidR="00F80F9B" w:rsidRPr="007F044E" w:rsidRDefault="00F80F9B" w:rsidP="00A172EE">
            <w:pPr>
              <w:rPr>
                <w:rFonts w:eastAsia="Calibri"/>
              </w:rPr>
            </w:pPr>
            <w:r w:rsidRPr="007F044E">
              <w:rPr>
                <w:rFonts w:eastAsia="Calibri"/>
              </w:rPr>
              <w:t>«любовь и свободу»</w:t>
            </w:r>
          </w:p>
          <w:p w:rsidR="00F80F9B" w:rsidRPr="007F044E" w:rsidRDefault="00F80F9B" w:rsidP="00A172EE">
            <w:pPr>
              <w:rPr>
                <w:rFonts w:eastAsia="Calibri"/>
              </w:rPr>
            </w:pPr>
            <w:r w:rsidRPr="007F044E">
              <w:rPr>
                <w:rFonts w:eastAsia="Calibri"/>
              </w:rPr>
              <w:t>«фортуну и карьеру»</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«Повесть о Сухане» является результатом обработки былинного сюжета; ее герой — богатырь — ведет борьбу с монголо-татарскими завоевателями. Поэтизируя героический подвиг Сухана, автор высоко оценивает верную службу богатыря идеальному государю...</w:t>
            </w:r>
          </w:p>
        </w:tc>
        <w:tc>
          <w:tcPr>
            <w:tcW w:w="3254" w:type="dxa"/>
            <w:shd w:val="clear" w:color="auto" w:fill="auto"/>
          </w:tcPr>
          <w:p w:rsidR="00F80F9B" w:rsidRPr="007F044E" w:rsidRDefault="00F80F9B" w:rsidP="00A172EE">
            <w:pPr>
              <w:rPr>
                <w:rFonts w:eastAsia="Calibri"/>
              </w:rPr>
            </w:pPr>
            <w:r w:rsidRPr="007F044E">
              <w:rPr>
                <w:rFonts w:eastAsia="Calibri"/>
              </w:rPr>
              <w:t>Ярославу Мудрому</w:t>
            </w:r>
          </w:p>
          <w:p w:rsidR="00F80F9B" w:rsidRPr="007F044E" w:rsidRDefault="00F80F9B" w:rsidP="00A172EE">
            <w:pPr>
              <w:rPr>
                <w:rFonts w:eastAsia="Calibri"/>
              </w:rPr>
            </w:pPr>
            <w:r w:rsidRPr="007F044E">
              <w:rPr>
                <w:rFonts w:eastAsia="Calibri"/>
              </w:rPr>
              <w:t>Дмитрию Донскому</w:t>
            </w:r>
          </w:p>
          <w:p w:rsidR="00F80F9B" w:rsidRPr="007F044E" w:rsidRDefault="00F80F9B" w:rsidP="00A172EE">
            <w:pPr>
              <w:rPr>
                <w:rFonts w:eastAsia="Calibri"/>
              </w:rPr>
            </w:pPr>
            <w:r w:rsidRPr="007F044E">
              <w:rPr>
                <w:rFonts w:eastAsia="Calibri"/>
              </w:rPr>
              <w:t>Ивану Калите</w:t>
            </w:r>
          </w:p>
          <w:p w:rsidR="00F80F9B" w:rsidRPr="007F044E" w:rsidRDefault="00F80F9B" w:rsidP="00A172EE">
            <w:pPr>
              <w:rPr>
                <w:rFonts w:eastAsia="Calibri"/>
              </w:rPr>
            </w:pPr>
            <w:r w:rsidRPr="007F044E">
              <w:rPr>
                <w:rFonts w:eastAsia="Calibri"/>
              </w:rPr>
              <w:t>Мономаху</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5.</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«Повесть 1606 года», созданная монахом Троице-Сергиева монастыря, подчеркивает единение с народом:</w:t>
            </w:r>
          </w:p>
        </w:tc>
        <w:tc>
          <w:tcPr>
            <w:tcW w:w="3254" w:type="dxa"/>
            <w:shd w:val="clear" w:color="auto" w:fill="auto"/>
          </w:tcPr>
          <w:p w:rsidR="00F80F9B" w:rsidRPr="007F044E" w:rsidRDefault="00F80F9B" w:rsidP="00A172EE">
            <w:pPr>
              <w:rPr>
                <w:rFonts w:eastAsia="Calibri"/>
              </w:rPr>
            </w:pPr>
            <w:r w:rsidRPr="007F044E">
              <w:rPr>
                <w:rFonts w:eastAsia="Calibri"/>
              </w:rPr>
              <w:t>Ивана Грозного</w:t>
            </w:r>
          </w:p>
          <w:p w:rsidR="00F80F9B" w:rsidRPr="007F044E" w:rsidRDefault="00F80F9B" w:rsidP="00A172EE">
            <w:pPr>
              <w:rPr>
                <w:rFonts w:eastAsia="Calibri"/>
              </w:rPr>
            </w:pPr>
            <w:r w:rsidRPr="007F044E">
              <w:rPr>
                <w:rFonts w:eastAsia="Calibri"/>
              </w:rPr>
              <w:t>Семиона Полоцкого</w:t>
            </w:r>
          </w:p>
          <w:p w:rsidR="00F80F9B" w:rsidRPr="007F044E" w:rsidRDefault="00F80F9B" w:rsidP="00A172EE">
            <w:pPr>
              <w:rPr>
                <w:rFonts w:eastAsia="Calibri"/>
              </w:rPr>
            </w:pPr>
            <w:r w:rsidRPr="007F044E">
              <w:rPr>
                <w:rFonts w:eastAsia="Calibri"/>
              </w:rPr>
              <w:t>Василия Шуйского</w:t>
            </w:r>
          </w:p>
          <w:p w:rsidR="00F80F9B" w:rsidRPr="007F044E" w:rsidRDefault="00F80F9B" w:rsidP="00A172EE">
            <w:pPr>
              <w:rPr>
                <w:rFonts w:eastAsia="Calibri"/>
              </w:rPr>
            </w:pPr>
            <w:r w:rsidRPr="007F044E">
              <w:rPr>
                <w:rFonts w:eastAsia="Calibri"/>
              </w:rPr>
              <w:t>Бориса Годунова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 развитии древнерусской литературы XVII в. можно выделить два этапа:</w:t>
            </w:r>
          </w:p>
        </w:tc>
        <w:tc>
          <w:tcPr>
            <w:tcW w:w="3254" w:type="dxa"/>
            <w:shd w:val="clear" w:color="auto" w:fill="auto"/>
          </w:tcPr>
          <w:p w:rsidR="00F80F9B" w:rsidRPr="007F044E" w:rsidRDefault="00F80F9B" w:rsidP="00A172EE">
            <w:pPr>
              <w:rPr>
                <w:rFonts w:eastAsia="Calibri"/>
              </w:rPr>
            </w:pPr>
            <w:r w:rsidRPr="007F044E">
              <w:rPr>
                <w:rFonts w:eastAsia="Calibri"/>
              </w:rPr>
              <w:t>первый — с 1600 по 1680 гг.; второй — с 1680 по 1700 гг</w:t>
            </w:r>
          </w:p>
          <w:p w:rsidR="00F80F9B" w:rsidRPr="007F044E" w:rsidRDefault="00F80F9B" w:rsidP="00A172EE">
            <w:pPr>
              <w:rPr>
                <w:rFonts w:eastAsia="Calibri"/>
              </w:rPr>
            </w:pPr>
            <w:r w:rsidRPr="007F044E">
              <w:rPr>
                <w:rFonts w:eastAsia="Calibri"/>
              </w:rPr>
              <w:t>первый — с начала века до середины 60-х гг.; второй — с середины 60-х гг. до конца XVII в</w:t>
            </w:r>
          </w:p>
          <w:p w:rsidR="00F80F9B" w:rsidRPr="007F044E" w:rsidRDefault="00F80F9B" w:rsidP="00A172EE">
            <w:pPr>
              <w:rPr>
                <w:rFonts w:eastAsia="Calibri"/>
              </w:rPr>
            </w:pPr>
            <w:r w:rsidRPr="007F044E">
              <w:rPr>
                <w:rFonts w:eastAsia="Calibri"/>
              </w:rPr>
              <w:t>первый — с начала века до середины 70-х гг.; второй — с середины 70-х гг. до конца XVII в</w:t>
            </w:r>
          </w:p>
          <w:p w:rsidR="00F80F9B" w:rsidRPr="007F044E" w:rsidRDefault="00F80F9B" w:rsidP="00A172EE">
            <w:pPr>
              <w:rPr>
                <w:rFonts w:eastAsia="Calibri"/>
              </w:rPr>
            </w:pPr>
            <w:r w:rsidRPr="007F044E">
              <w:rPr>
                <w:rFonts w:eastAsia="Calibri"/>
              </w:rPr>
              <w:t>первый — с 1620 по 1640 гг.; второй — с 1640 по 1690 гг</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7.</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Автор «Повести о Ерше Ершовиче сыне Щетинникове» использует образы:</w:t>
            </w:r>
          </w:p>
        </w:tc>
        <w:tc>
          <w:tcPr>
            <w:tcW w:w="3254" w:type="dxa"/>
            <w:shd w:val="clear" w:color="auto" w:fill="auto"/>
          </w:tcPr>
          <w:p w:rsidR="00F80F9B" w:rsidRPr="007F044E" w:rsidRDefault="00F80F9B" w:rsidP="00A172EE">
            <w:pPr>
              <w:rPr>
                <w:rFonts w:eastAsia="Calibri"/>
              </w:rPr>
            </w:pPr>
            <w:r w:rsidRPr="007F044E">
              <w:rPr>
                <w:rFonts w:eastAsia="Calibri"/>
              </w:rPr>
              <w:t>народной сказки о животных</w:t>
            </w:r>
          </w:p>
          <w:p w:rsidR="00F80F9B" w:rsidRPr="007F044E" w:rsidRDefault="00F80F9B" w:rsidP="00A172EE">
            <w:pPr>
              <w:rPr>
                <w:rFonts w:eastAsia="Calibri"/>
              </w:rPr>
            </w:pPr>
            <w:r w:rsidRPr="007F044E">
              <w:rPr>
                <w:rFonts w:eastAsia="Calibri"/>
              </w:rPr>
              <w:t>древнескандинавских мифологических сказаний</w:t>
            </w:r>
          </w:p>
          <w:p w:rsidR="00F80F9B" w:rsidRPr="007F044E" w:rsidRDefault="00F80F9B" w:rsidP="00A172EE">
            <w:pPr>
              <w:rPr>
                <w:rFonts w:eastAsia="Calibri"/>
              </w:rPr>
            </w:pPr>
            <w:r w:rsidRPr="007F044E">
              <w:rPr>
                <w:rFonts w:eastAsia="Calibri"/>
              </w:rPr>
              <w:t>древнегреческих мифологических сказаний</w:t>
            </w:r>
          </w:p>
          <w:p w:rsidR="00F80F9B" w:rsidRPr="007F044E" w:rsidRDefault="00F80F9B" w:rsidP="00A172EE">
            <w:pPr>
              <w:rPr>
                <w:rFonts w:eastAsia="Calibri"/>
              </w:rPr>
            </w:pPr>
            <w:r w:rsidRPr="007F044E">
              <w:rPr>
                <w:rFonts w:eastAsia="Calibri"/>
              </w:rPr>
              <w:t>библейских сказаний</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8.</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 «Повести об основании Тверского Отроча монастыря» тверскому князю Ярославу Ярославовичу снится сон, в котором его любимый сокол поймал...</w:t>
            </w:r>
          </w:p>
        </w:tc>
        <w:tc>
          <w:tcPr>
            <w:tcW w:w="3254" w:type="dxa"/>
            <w:shd w:val="clear" w:color="auto" w:fill="auto"/>
          </w:tcPr>
          <w:p w:rsidR="00F80F9B" w:rsidRPr="007F044E" w:rsidRDefault="00F80F9B" w:rsidP="00A172EE">
            <w:pPr>
              <w:rPr>
                <w:rFonts w:eastAsia="Calibri"/>
              </w:rPr>
            </w:pPr>
            <w:r w:rsidRPr="007F044E">
              <w:rPr>
                <w:rFonts w:eastAsia="Calibri"/>
              </w:rPr>
              <w:t>голубку</w:t>
            </w:r>
          </w:p>
          <w:p w:rsidR="00F80F9B" w:rsidRPr="007F044E" w:rsidRDefault="00F80F9B" w:rsidP="00A172EE">
            <w:pPr>
              <w:rPr>
                <w:rFonts w:eastAsia="Calibri"/>
              </w:rPr>
            </w:pPr>
            <w:r w:rsidRPr="007F044E">
              <w:rPr>
                <w:rFonts w:eastAsia="Calibri"/>
              </w:rPr>
              <w:t>куропатку</w:t>
            </w:r>
          </w:p>
          <w:p w:rsidR="00F80F9B" w:rsidRPr="007F044E" w:rsidRDefault="00F80F9B" w:rsidP="00A172EE">
            <w:pPr>
              <w:rPr>
                <w:rFonts w:eastAsia="Calibri"/>
              </w:rPr>
            </w:pPr>
            <w:r w:rsidRPr="007F044E">
              <w:rPr>
                <w:rFonts w:eastAsia="Calibri"/>
              </w:rPr>
              <w:t>сороку</w:t>
            </w:r>
          </w:p>
          <w:p w:rsidR="00F80F9B" w:rsidRPr="007F044E" w:rsidRDefault="00F80F9B" w:rsidP="00A172EE">
            <w:pPr>
              <w:rPr>
                <w:rFonts w:eastAsia="Calibri"/>
              </w:rPr>
            </w:pPr>
            <w:r w:rsidRPr="007F044E">
              <w:rPr>
                <w:rFonts w:eastAsia="Calibri"/>
              </w:rPr>
              <w:t>жар-птицу</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w:t>
            </w:r>
            <w:r w:rsidRPr="007F044E">
              <w:rPr>
                <w:rFonts w:eastAsia="Calibri"/>
              </w:rPr>
              <w:lastRenderedPageBreak/>
              <w:t xml:space="preserve">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 xml:space="preserve">«История об Азовском взятии и осадном сидении </w:t>
            </w:r>
            <w:r w:rsidRPr="007F044E">
              <w:rPr>
                <w:rFonts w:eastAsia="Calibri"/>
              </w:rPr>
              <w:lastRenderedPageBreak/>
              <w:t>от турского царя Брагима донских казаков» — сказочная повесть об Азове, возникшая в последней четверти XVII в., содержит три части: о том, как, переодевшись купцами и спрятав воинов в телегах, казаки хитростью взяли Азов, рассказывается:</w:t>
            </w: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во второй части</w:t>
            </w:r>
          </w:p>
          <w:p w:rsidR="00F80F9B" w:rsidRPr="007F044E" w:rsidRDefault="00F80F9B" w:rsidP="00A172EE">
            <w:pPr>
              <w:rPr>
                <w:rFonts w:eastAsia="Calibri"/>
              </w:rPr>
            </w:pPr>
            <w:r w:rsidRPr="007F044E">
              <w:rPr>
                <w:rFonts w:eastAsia="Calibri"/>
              </w:rPr>
              <w:lastRenderedPageBreak/>
              <w:t>в первой части</w:t>
            </w:r>
          </w:p>
          <w:p w:rsidR="00F80F9B" w:rsidRPr="007F044E" w:rsidRDefault="00F80F9B" w:rsidP="00A172EE">
            <w:pPr>
              <w:rPr>
                <w:rFonts w:eastAsia="Calibri"/>
              </w:rPr>
            </w:pPr>
            <w:r w:rsidRPr="007F044E">
              <w:rPr>
                <w:rFonts w:eastAsia="Calibri"/>
              </w:rPr>
              <w:t>в третьей части</w:t>
            </w:r>
          </w:p>
          <w:p w:rsidR="00F80F9B" w:rsidRPr="007F044E" w:rsidRDefault="00F80F9B" w:rsidP="00A172EE">
            <w:pPr>
              <w:rPr>
                <w:rFonts w:eastAsia="Calibri"/>
              </w:rPr>
            </w:pPr>
            <w:r w:rsidRPr="007F044E">
              <w:rPr>
                <w:rFonts w:eastAsia="Calibri"/>
              </w:rPr>
              <w:t>во всей книге</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Идеалом патриота в «Новой повести о преславном, Российском царстве» становится патриарх:</w:t>
            </w:r>
          </w:p>
        </w:tc>
        <w:tc>
          <w:tcPr>
            <w:tcW w:w="3254" w:type="dxa"/>
            <w:shd w:val="clear" w:color="auto" w:fill="auto"/>
          </w:tcPr>
          <w:p w:rsidR="00F80F9B" w:rsidRPr="007F044E" w:rsidRDefault="00F80F9B" w:rsidP="00A172EE">
            <w:pPr>
              <w:rPr>
                <w:rFonts w:eastAsia="Calibri"/>
              </w:rPr>
            </w:pPr>
            <w:r w:rsidRPr="007F044E">
              <w:rPr>
                <w:rFonts w:eastAsia="Calibri"/>
              </w:rPr>
              <w:t>Владимир</w:t>
            </w:r>
          </w:p>
          <w:p w:rsidR="00F80F9B" w:rsidRPr="007F044E" w:rsidRDefault="00F80F9B" w:rsidP="00A172EE">
            <w:pPr>
              <w:rPr>
                <w:rFonts w:eastAsia="Calibri"/>
              </w:rPr>
            </w:pPr>
            <w:r w:rsidRPr="007F044E">
              <w:rPr>
                <w:rFonts w:eastAsia="Calibri"/>
              </w:rPr>
              <w:t>Симон</w:t>
            </w:r>
          </w:p>
          <w:p w:rsidR="00F80F9B" w:rsidRPr="007F044E" w:rsidRDefault="00F80F9B" w:rsidP="00A172EE">
            <w:pPr>
              <w:rPr>
                <w:rFonts w:eastAsia="Calibri"/>
              </w:rPr>
            </w:pPr>
            <w:r w:rsidRPr="007F044E">
              <w:rPr>
                <w:rFonts w:eastAsia="Calibri"/>
              </w:rPr>
              <w:t>Тихон</w:t>
            </w:r>
          </w:p>
          <w:p w:rsidR="00F80F9B" w:rsidRPr="007F044E" w:rsidRDefault="00F80F9B" w:rsidP="00A172EE">
            <w:pPr>
              <w:rPr>
                <w:rFonts w:eastAsia="Calibri"/>
              </w:rPr>
            </w:pPr>
            <w:r w:rsidRPr="007F044E">
              <w:rPr>
                <w:rFonts w:eastAsia="Calibri"/>
              </w:rPr>
              <w:t>Гермоген</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В последней трети XVII в. возникает первый в России придворный театр; инициатива создания театра принадлежала главе Посольского приказа:</w:t>
            </w:r>
          </w:p>
        </w:tc>
        <w:tc>
          <w:tcPr>
            <w:tcW w:w="3254" w:type="dxa"/>
            <w:shd w:val="clear" w:color="auto" w:fill="auto"/>
          </w:tcPr>
          <w:p w:rsidR="00F80F9B" w:rsidRPr="007F044E" w:rsidRDefault="00F80F9B" w:rsidP="00A172EE">
            <w:pPr>
              <w:rPr>
                <w:rFonts w:eastAsia="Calibri"/>
              </w:rPr>
            </w:pPr>
            <w:r w:rsidRPr="007F044E">
              <w:rPr>
                <w:rFonts w:eastAsia="Calibri"/>
              </w:rPr>
              <w:t>М.В. Михайлову</w:t>
            </w:r>
          </w:p>
          <w:p w:rsidR="00F80F9B" w:rsidRPr="007F044E" w:rsidRDefault="00F80F9B" w:rsidP="00A172EE">
            <w:pPr>
              <w:rPr>
                <w:rFonts w:eastAsia="Calibri"/>
              </w:rPr>
            </w:pPr>
            <w:r w:rsidRPr="007F044E">
              <w:rPr>
                <w:rFonts w:eastAsia="Calibri"/>
              </w:rPr>
              <w:t>А.С. Матвееву</w:t>
            </w:r>
          </w:p>
          <w:p w:rsidR="00F80F9B" w:rsidRPr="007F044E" w:rsidRDefault="00F80F9B" w:rsidP="00A172EE">
            <w:pPr>
              <w:rPr>
                <w:rFonts w:eastAsia="Calibri"/>
              </w:rPr>
            </w:pPr>
            <w:r w:rsidRPr="007F044E">
              <w:rPr>
                <w:rFonts w:eastAsia="Calibri"/>
              </w:rPr>
              <w:t>Н.М. Куницину</w:t>
            </w:r>
          </w:p>
          <w:p w:rsidR="00F80F9B" w:rsidRPr="007F044E" w:rsidRDefault="00F80F9B" w:rsidP="00A172EE">
            <w:pPr>
              <w:rPr>
                <w:rFonts w:eastAsia="Calibri"/>
              </w:rPr>
            </w:pPr>
            <w:r w:rsidRPr="007F044E">
              <w:rPr>
                <w:rFonts w:eastAsia="Calibri"/>
              </w:rPr>
              <w:t>И.С. Соболеву</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12.</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В 1888 г. термин «барокко» впервые в литературоведение в своей работе «Ренессанс и барокко» ввел:</w:t>
            </w:r>
          </w:p>
        </w:tc>
        <w:tc>
          <w:tcPr>
            <w:tcW w:w="3254" w:type="dxa"/>
            <w:shd w:val="clear" w:color="auto" w:fill="auto"/>
          </w:tcPr>
          <w:p w:rsidR="00F80F9B" w:rsidRPr="007F044E" w:rsidRDefault="00F80F9B" w:rsidP="00A172EE">
            <w:pPr>
              <w:rPr>
                <w:rFonts w:eastAsia="Calibri"/>
              </w:rPr>
            </w:pPr>
            <w:r w:rsidRPr="007F044E">
              <w:rPr>
                <w:rFonts w:eastAsia="Calibri"/>
              </w:rPr>
              <w:t>К. Вельмар</w:t>
            </w:r>
          </w:p>
          <w:p w:rsidR="00F80F9B" w:rsidRPr="007F044E" w:rsidRDefault="00F80F9B" w:rsidP="00A172EE">
            <w:pPr>
              <w:rPr>
                <w:rFonts w:eastAsia="Calibri"/>
              </w:rPr>
            </w:pPr>
            <w:r w:rsidRPr="007F044E">
              <w:rPr>
                <w:rFonts w:eastAsia="Calibri"/>
              </w:rPr>
              <w:t>Г. Вельфлин</w:t>
            </w:r>
          </w:p>
          <w:p w:rsidR="00F80F9B" w:rsidRPr="007F044E" w:rsidRDefault="00F80F9B" w:rsidP="00A172EE">
            <w:pPr>
              <w:rPr>
                <w:rFonts w:eastAsia="Calibri"/>
              </w:rPr>
            </w:pPr>
            <w:r w:rsidRPr="007F044E">
              <w:rPr>
                <w:rFonts w:eastAsia="Calibri"/>
              </w:rPr>
              <w:t>А. Вельмин</w:t>
            </w:r>
          </w:p>
          <w:p w:rsidR="00F80F9B" w:rsidRPr="007F044E" w:rsidRDefault="00F80F9B" w:rsidP="00A172EE">
            <w:pPr>
              <w:rPr>
                <w:rFonts w:eastAsia="Calibri"/>
              </w:rPr>
            </w:pPr>
            <w:r w:rsidRPr="007F044E">
              <w:rPr>
                <w:rFonts w:eastAsia="Calibri"/>
              </w:rPr>
              <w:t>Н. Вольфсинг</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w:t>
            </w:r>
            <w:r w:rsidRPr="007F044E">
              <w:rPr>
                <w:rFonts w:eastAsia="Calibri"/>
              </w:rPr>
              <w:lastRenderedPageBreak/>
              <w:t xml:space="preserve">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Поэтический сборник «Вертоград многоцветный» принадлежит перу:</w:t>
            </w:r>
          </w:p>
        </w:tc>
        <w:tc>
          <w:tcPr>
            <w:tcW w:w="3254" w:type="dxa"/>
            <w:shd w:val="clear" w:color="auto" w:fill="auto"/>
          </w:tcPr>
          <w:p w:rsidR="00F80F9B" w:rsidRPr="007F044E" w:rsidRDefault="00F80F9B" w:rsidP="00A172EE">
            <w:pPr>
              <w:rPr>
                <w:rFonts w:eastAsia="Calibri"/>
              </w:rPr>
            </w:pPr>
            <w:r w:rsidRPr="007F044E">
              <w:rPr>
                <w:rFonts w:eastAsia="Calibri"/>
              </w:rPr>
              <w:t>С. Медведева</w:t>
            </w:r>
          </w:p>
          <w:p w:rsidR="00F80F9B" w:rsidRPr="007F044E" w:rsidRDefault="00F80F9B" w:rsidP="00A172EE">
            <w:pPr>
              <w:rPr>
                <w:rFonts w:eastAsia="Calibri"/>
              </w:rPr>
            </w:pPr>
            <w:r w:rsidRPr="007F044E">
              <w:rPr>
                <w:rFonts w:eastAsia="Calibri"/>
              </w:rPr>
              <w:t>В. Тредиаковского</w:t>
            </w:r>
          </w:p>
          <w:p w:rsidR="00F80F9B" w:rsidRPr="007F044E" w:rsidRDefault="00F80F9B" w:rsidP="00A172EE">
            <w:pPr>
              <w:rPr>
                <w:rFonts w:eastAsia="Calibri"/>
              </w:rPr>
            </w:pPr>
            <w:r w:rsidRPr="007F044E">
              <w:rPr>
                <w:rFonts w:eastAsia="Calibri"/>
              </w:rPr>
              <w:t>К. Истомина</w:t>
            </w:r>
          </w:p>
          <w:p w:rsidR="00F80F9B" w:rsidRPr="007F044E" w:rsidRDefault="00F80F9B" w:rsidP="00A172EE">
            <w:pPr>
              <w:rPr>
                <w:rFonts w:eastAsia="Calibri"/>
              </w:rPr>
            </w:pPr>
            <w:r w:rsidRPr="007F044E">
              <w:rPr>
                <w:rFonts w:eastAsia="Calibri"/>
              </w:rPr>
              <w:t>С. Полоцкого</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Желая красиво завершить повествование, автор «Летописной книги» в конце произведения помещает:</w:t>
            </w:r>
          </w:p>
        </w:tc>
        <w:tc>
          <w:tcPr>
            <w:tcW w:w="3254" w:type="dxa"/>
            <w:shd w:val="clear" w:color="auto" w:fill="auto"/>
          </w:tcPr>
          <w:p w:rsidR="00F80F9B" w:rsidRPr="007F044E" w:rsidRDefault="00F80F9B" w:rsidP="00A172EE">
            <w:pPr>
              <w:rPr>
                <w:rFonts w:eastAsia="Calibri"/>
              </w:rPr>
            </w:pPr>
            <w:r w:rsidRPr="007F044E">
              <w:rPr>
                <w:rFonts w:eastAsia="Calibri"/>
              </w:rPr>
              <w:t>волшебную сказку об Иване-царевиче</w:t>
            </w:r>
          </w:p>
          <w:p w:rsidR="00F80F9B" w:rsidRPr="007F044E" w:rsidRDefault="00F80F9B" w:rsidP="00A172EE">
            <w:pPr>
              <w:rPr>
                <w:rFonts w:eastAsia="Calibri"/>
              </w:rPr>
            </w:pPr>
            <w:r w:rsidRPr="007F044E">
              <w:rPr>
                <w:rFonts w:eastAsia="Calibri"/>
              </w:rPr>
              <w:t>вирши</w:t>
            </w:r>
          </w:p>
          <w:p w:rsidR="00F80F9B" w:rsidRPr="007F044E" w:rsidRDefault="00F80F9B" w:rsidP="00A172EE">
            <w:pPr>
              <w:rPr>
                <w:rFonts w:eastAsia="Calibri"/>
              </w:rPr>
            </w:pPr>
            <w:r w:rsidRPr="007F044E">
              <w:rPr>
                <w:rFonts w:eastAsia="Calibri"/>
              </w:rPr>
              <w:t>рассказ о Святом Николае</w:t>
            </w:r>
          </w:p>
          <w:p w:rsidR="00F80F9B" w:rsidRPr="007F044E" w:rsidRDefault="00F80F9B" w:rsidP="00A172EE">
            <w:pPr>
              <w:rPr>
                <w:rFonts w:eastAsia="Calibri"/>
              </w:rPr>
            </w:pPr>
            <w:r w:rsidRPr="007F044E">
              <w:rPr>
                <w:rFonts w:eastAsia="Calibri"/>
              </w:rPr>
              <w:t>«Повесть о делах добронравия»</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15.</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 «Повести о Савве Грудцыне» также изображается социальный конфликт — конфликт главного героя с:</w:t>
            </w:r>
          </w:p>
        </w:tc>
        <w:tc>
          <w:tcPr>
            <w:tcW w:w="3254" w:type="dxa"/>
            <w:shd w:val="clear" w:color="auto" w:fill="auto"/>
          </w:tcPr>
          <w:p w:rsidR="00F80F9B" w:rsidRPr="007F044E" w:rsidRDefault="00F80F9B" w:rsidP="00A172EE">
            <w:pPr>
              <w:rPr>
                <w:rFonts w:eastAsia="Calibri"/>
              </w:rPr>
            </w:pPr>
            <w:r w:rsidRPr="007F044E">
              <w:rPr>
                <w:rFonts w:eastAsia="Calibri"/>
              </w:rPr>
              <w:t>боярином Бажиным</w:t>
            </w:r>
          </w:p>
          <w:p w:rsidR="00F80F9B" w:rsidRPr="007F044E" w:rsidRDefault="00F80F9B" w:rsidP="00A172EE">
            <w:pPr>
              <w:rPr>
                <w:rFonts w:eastAsia="Calibri"/>
              </w:rPr>
            </w:pPr>
            <w:r w:rsidRPr="007F044E">
              <w:rPr>
                <w:rFonts w:eastAsia="Calibri"/>
              </w:rPr>
              <w:t>боярином Шеиным</w:t>
            </w:r>
          </w:p>
          <w:p w:rsidR="00F80F9B" w:rsidRPr="007F044E" w:rsidRDefault="00F80F9B" w:rsidP="00A172EE">
            <w:pPr>
              <w:rPr>
                <w:rFonts w:eastAsia="Calibri"/>
              </w:rPr>
            </w:pPr>
            <w:r w:rsidRPr="007F044E">
              <w:rPr>
                <w:rFonts w:eastAsia="Calibri"/>
              </w:rPr>
              <w:t>купцом Шеиным</w:t>
            </w:r>
          </w:p>
          <w:p w:rsidR="00F80F9B" w:rsidRPr="007F044E" w:rsidRDefault="00F80F9B" w:rsidP="00A172EE">
            <w:pPr>
              <w:rPr>
                <w:rFonts w:eastAsia="Calibri"/>
              </w:rPr>
            </w:pPr>
            <w:r w:rsidRPr="007F044E">
              <w:rPr>
                <w:rFonts w:eastAsia="Calibri"/>
              </w:rPr>
              <w:t>купцом Бажиным</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Автор «Повести о Ерше Ершовиче сыне Щетинникове» показывает превосходство Ерша над неповоротливостью, тупостью и жадностью его судей — боярина...</w:t>
            </w:r>
          </w:p>
        </w:tc>
        <w:tc>
          <w:tcPr>
            <w:tcW w:w="3254" w:type="dxa"/>
            <w:shd w:val="clear" w:color="auto" w:fill="auto"/>
          </w:tcPr>
          <w:p w:rsidR="00F80F9B" w:rsidRPr="007F044E" w:rsidRDefault="00F80F9B" w:rsidP="00A172EE">
            <w:pPr>
              <w:rPr>
                <w:rFonts w:eastAsia="Calibri"/>
              </w:rPr>
            </w:pPr>
            <w:r w:rsidRPr="007F044E">
              <w:rPr>
                <w:rFonts w:eastAsia="Calibri"/>
              </w:rPr>
              <w:t>Щуки, Карпа и воеводы Сома</w:t>
            </w:r>
          </w:p>
          <w:p w:rsidR="00F80F9B" w:rsidRPr="007F044E" w:rsidRDefault="00F80F9B" w:rsidP="00A172EE">
            <w:pPr>
              <w:rPr>
                <w:rFonts w:eastAsia="Calibri"/>
              </w:rPr>
            </w:pPr>
            <w:r w:rsidRPr="007F044E">
              <w:rPr>
                <w:rFonts w:eastAsia="Calibri"/>
              </w:rPr>
              <w:t>Голавля, Леща и воеводы Сома</w:t>
            </w:r>
          </w:p>
          <w:p w:rsidR="00F80F9B" w:rsidRPr="007F044E" w:rsidRDefault="00F80F9B" w:rsidP="00A172EE">
            <w:pPr>
              <w:rPr>
                <w:rFonts w:eastAsia="Calibri"/>
              </w:rPr>
            </w:pPr>
            <w:r w:rsidRPr="007F044E">
              <w:rPr>
                <w:rFonts w:eastAsia="Calibri"/>
              </w:rPr>
              <w:t>Налима, Белуги и воеводы Сома</w:t>
            </w:r>
          </w:p>
          <w:p w:rsidR="00F80F9B" w:rsidRPr="007F044E" w:rsidRDefault="00F80F9B" w:rsidP="00A172EE">
            <w:pPr>
              <w:rPr>
                <w:rFonts w:eastAsia="Calibri"/>
              </w:rPr>
            </w:pPr>
            <w:r w:rsidRPr="007F044E">
              <w:rPr>
                <w:rFonts w:eastAsia="Calibri"/>
              </w:rPr>
              <w:t>Осетра, Белуги и воеводы Сома</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17.</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В «Повести о Ерше Ершовиче сыне Щетинникове» изображается одно из характерных явлений 60-80-х гг. XVII в. — земельная тяжба, которую ведут крестьяне:</w:t>
            </w:r>
          </w:p>
        </w:tc>
        <w:tc>
          <w:tcPr>
            <w:tcW w:w="3254" w:type="dxa"/>
            <w:shd w:val="clear" w:color="auto" w:fill="auto"/>
          </w:tcPr>
          <w:p w:rsidR="00F80F9B" w:rsidRPr="007F044E" w:rsidRDefault="00F80F9B" w:rsidP="00A172EE">
            <w:pPr>
              <w:rPr>
                <w:rFonts w:eastAsia="Calibri"/>
              </w:rPr>
            </w:pPr>
            <w:r w:rsidRPr="007F044E">
              <w:rPr>
                <w:rFonts w:eastAsia="Calibri"/>
              </w:rPr>
              <w:t>Сом и Налим</w:t>
            </w:r>
          </w:p>
          <w:p w:rsidR="00F80F9B" w:rsidRPr="007F044E" w:rsidRDefault="00F80F9B" w:rsidP="00A172EE">
            <w:pPr>
              <w:rPr>
                <w:rFonts w:eastAsia="Calibri"/>
              </w:rPr>
            </w:pPr>
            <w:r w:rsidRPr="007F044E">
              <w:rPr>
                <w:rFonts w:eastAsia="Calibri"/>
              </w:rPr>
              <w:t>Осетр и Белуга</w:t>
            </w:r>
          </w:p>
          <w:p w:rsidR="00F80F9B" w:rsidRPr="007F044E" w:rsidRDefault="00F80F9B" w:rsidP="00A172EE">
            <w:pPr>
              <w:rPr>
                <w:rFonts w:eastAsia="Calibri"/>
              </w:rPr>
            </w:pPr>
            <w:r w:rsidRPr="007F044E">
              <w:rPr>
                <w:rFonts w:eastAsia="Calibri"/>
              </w:rPr>
              <w:t>Лещ и Голавль</w:t>
            </w:r>
          </w:p>
          <w:p w:rsidR="00F80F9B" w:rsidRPr="007F044E" w:rsidRDefault="00F80F9B" w:rsidP="00A172EE">
            <w:pPr>
              <w:rPr>
                <w:rFonts w:eastAsia="Calibri"/>
              </w:rPr>
            </w:pPr>
            <w:r w:rsidRPr="007F044E">
              <w:rPr>
                <w:rFonts w:eastAsia="Calibri"/>
              </w:rPr>
              <w:t>Пескарь и Карась</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18.</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w:t>
            </w:r>
            <w:r w:rsidRPr="007F044E">
              <w:rPr>
                <w:rFonts w:eastAsia="Calibri"/>
              </w:rPr>
              <w:lastRenderedPageBreak/>
              <w:t xml:space="preserve">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 xml:space="preserve">«Повесть о Юлиании Лазаревской» является первой в древнерусской </w:t>
            </w:r>
            <w:r w:rsidRPr="007F044E">
              <w:rPr>
                <w:rFonts w:eastAsia="Calibri"/>
              </w:rPr>
              <w:lastRenderedPageBreak/>
              <w:t>литературе биографией женщины:</w:t>
            </w:r>
          </w:p>
        </w:tc>
        <w:tc>
          <w:tcPr>
            <w:tcW w:w="3254" w:type="dxa"/>
            <w:shd w:val="clear" w:color="auto" w:fill="auto"/>
          </w:tcPr>
          <w:p w:rsidR="00F80F9B" w:rsidRPr="007F044E" w:rsidRDefault="00F80F9B" w:rsidP="00A172EE">
            <w:pPr>
              <w:rPr>
                <w:rFonts w:eastAsia="Calibri"/>
              </w:rPr>
            </w:pPr>
            <w:r w:rsidRPr="007F044E">
              <w:rPr>
                <w:rFonts w:eastAsia="Calibri"/>
              </w:rPr>
              <w:lastRenderedPageBreak/>
              <w:t>купчихи</w:t>
            </w:r>
          </w:p>
          <w:p w:rsidR="00F80F9B" w:rsidRPr="007F044E" w:rsidRDefault="00F80F9B" w:rsidP="00A172EE">
            <w:pPr>
              <w:rPr>
                <w:rFonts w:eastAsia="Calibri"/>
              </w:rPr>
            </w:pPr>
            <w:r w:rsidRPr="007F044E">
              <w:rPr>
                <w:rFonts w:eastAsia="Calibri"/>
              </w:rPr>
              <w:t>княгини</w:t>
            </w:r>
          </w:p>
          <w:p w:rsidR="00F80F9B" w:rsidRPr="007F044E" w:rsidRDefault="00F80F9B" w:rsidP="00A172EE">
            <w:pPr>
              <w:rPr>
                <w:rFonts w:eastAsia="Calibri"/>
              </w:rPr>
            </w:pPr>
            <w:r w:rsidRPr="007F044E">
              <w:rPr>
                <w:rFonts w:eastAsia="Calibri"/>
              </w:rPr>
              <w:lastRenderedPageBreak/>
              <w:t>крестьянки</w:t>
            </w:r>
          </w:p>
          <w:p w:rsidR="00F80F9B" w:rsidRPr="007F044E" w:rsidRDefault="00F80F9B" w:rsidP="00A172EE">
            <w:pPr>
              <w:rPr>
                <w:rFonts w:eastAsia="Calibri"/>
              </w:rPr>
            </w:pPr>
            <w:r w:rsidRPr="007F044E">
              <w:rPr>
                <w:rFonts w:eastAsia="Calibri"/>
              </w:rPr>
              <w:t>дворянки</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19.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Автор «Повести о Фроле Скобееве»...</w:t>
            </w:r>
          </w:p>
        </w:tc>
        <w:tc>
          <w:tcPr>
            <w:tcW w:w="3254" w:type="dxa"/>
            <w:shd w:val="clear" w:color="auto" w:fill="auto"/>
          </w:tcPr>
          <w:p w:rsidR="00F80F9B" w:rsidRPr="007F044E" w:rsidRDefault="00F80F9B" w:rsidP="00A172EE">
            <w:pPr>
              <w:rPr>
                <w:rFonts w:eastAsia="Calibri"/>
              </w:rPr>
            </w:pPr>
            <w:r w:rsidRPr="007F044E">
              <w:rPr>
                <w:rFonts w:eastAsia="Calibri"/>
              </w:rPr>
              <w:t>считает главного героя полным ничтожеством</w:t>
            </w:r>
          </w:p>
          <w:p w:rsidR="00F80F9B" w:rsidRPr="007F044E" w:rsidRDefault="00F80F9B" w:rsidP="00A172EE">
            <w:pPr>
              <w:rPr>
                <w:rFonts w:eastAsia="Calibri"/>
              </w:rPr>
            </w:pPr>
            <w:r w:rsidRPr="007F044E">
              <w:rPr>
                <w:rFonts w:eastAsia="Calibri"/>
              </w:rPr>
              <w:t>осуждает проступки главного героя</w:t>
            </w:r>
          </w:p>
          <w:p w:rsidR="00F80F9B" w:rsidRPr="007F044E" w:rsidRDefault="00F80F9B" w:rsidP="00A172EE">
            <w:pPr>
              <w:rPr>
                <w:rFonts w:eastAsia="Calibri"/>
              </w:rPr>
            </w:pPr>
            <w:r w:rsidRPr="007F044E">
              <w:rPr>
                <w:rFonts w:eastAsia="Calibri"/>
              </w:rPr>
              <w:t>любуется своим главным героем</w:t>
            </w:r>
          </w:p>
          <w:p w:rsidR="00F80F9B" w:rsidRPr="007F044E" w:rsidRDefault="00F80F9B" w:rsidP="00A172EE">
            <w:pPr>
              <w:rPr>
                <w:rFonts w:eastAsia="Calibri"/>
              </w:rPr>
            </w:pPr>
            <w:r w:rsidRPr="007F044E">
              <w:rPr>
                <w:rFonts w:eastAsia="Calibri"/>
              </w:rPr>
              <w:t>равнодушен к действиям своего главного героя</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«История об Азовском взятии и осадном сидении от турского царя Брагима донских казаков» — сказочная повесть об Азове, возникшая в последней четверти XVII в., содержит три части: изображение осады Азова турецким царем Брагимом дается:</w:t>
            </w:r>
          </w:p>
        </w:tc>
        <w:tc>
          <w:tcPr>
            <w:tcW w:w="3254" w:type="dxa"/>
            <w:shd w:val="clear" w:color="auto" w:fill="auto"/>
          </w:tcPr>
          <w:p w:rsidR="00F80F9B" w:rsidRPr="007F044E" w:rsidRDefault="00F80F9B" w:rsidP="00A172EE">
            <w:pPr>
              <w:rPr>
                <w:rFonts w:eastAsia="Calibri"/>
              </w:rPr>
            </w:pPr>
            <w:r w:rsidRPr="007F044E">
              <w:rPr>
                <w:rFonts w:eastAsia="Calibri"/>
              </w:rPr>
              <w:t>в третьей части</w:t>
            </w:r>
          </w:p>
          <w:p w:rsidR="00F80F9B" w:rsidRPr="007F044E" w:rsidRDefault="00F80F9B" w:rsidP="00A172EE">
            <w:pPr>
              <w:rPr>
                <w:rFonts w:eastAsia="Calibri"/>
              </w:rPr>
            </w:pPr>
            <w:r w:rsidRPr="007F044E">
              <w:rPr>
                <w:rFonts w:eastAsia="Calibri"/>
              </w:rPr>
              <w:t>во второй части</w:t>
            </w:r>
          </w:p>
          <w:p w:rsidR="00F80F9B" w:rsidRPr="007F044E" w:rsidRDefault="00F80F9B" w:rsidP="00A172EE">
            <w:pPr>
              <w:rPr>
                <w:rFonts w:eastAsia="Calibri"/>
              </w:rPr>
            </w:pPr>
            <w:r w:rsidRPr="007F044E">
              <w:rPr>
                <w:rFonts w:eastAsia="Calibri"/>
              </w:rPr>
              <w:t>во всей книге</w:t>
            </w:r>
          </w:p>
          <w:p w:rsidR="00F80F9B" w:rsidRPr="007F044E" w:rsidRDefault="00F80F9B" w:rsidP="00A172EE">
            <w:pPr>
              <w:rPr>
                <w:rFonts w:eastAsia="Calibri"/>
              </w:rPr>
            </w:pPr>
            <w:r w:rsidRPr="007F044E">
              <w:rPr>
                <w:rFonts w:eastAsia="Calibri"/>
              </w:rPr>
              <w:t>в первой части</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21.</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 переводной литературе относится… </w:t>
            </w:r>
          </w:p>
        </w:tc>
        <w:tc>
          <w:tcPr>
            <w:tcW w:w="3254" w:type="dxa"/>
            <w:shd w:val="clear" w:color="auto" w:fill="auto"/>
          </w:tcPr>
          <w:p w:rsidR="00F80F9B" w:rsidRPr="007F044E" w:rsidRDefault="00F80F9B" w:rsidP="00A172EE">
            <w:pPr>
              <w:rPr>
                <w:rFonts w:eastAsia="Calibri"/>
              </w:rPr>
            </w:pPr>
            <w:r w:rsidRPr="007F044E">
              <w:rPr>
                <w:rFonts w:eastAsia="Calibri"/>
              </w:rPr>
              <w:t xml:space="preserve">повесть о Макарии Римском; </w:t>
            </w:r>
          </w:p>
          <w:p w:rsidR="00F80F9B" w:rsidRPr="007F044E" w:rsidRDefault="00F80F9B" w:rsidP="00A172EE">
            <w:pPr>
              <w:rPr>
                <w:rFonts w:eastAsia="Calibri"/>
              </w:rPr>
            </w:pPr>
            <w:r w:rsidRPr="007F044E">
              <w:rPr>
                <w:rFonts w:eastAsia="Calibri"/>
              </w:rPr>
              <w:t>Задонщина ;</w:t>
            </w:r>
          </w:p>
          <w:p w:rsidR="00F80F9B" w:rsidRPr="007F044E" w:rsidRDefault="00F80F9B" w:rsidP="00A172EE">
            <w:pPr>
              <w:rPr>
                <w:rFonts w:eastAsia="Calibri"/>
              </w:rPr>
            </w:pPr>
            <w:r w:rsidRPr="007F044E">
              <w:rPr>
                <w:rFonts w:eastAsia="Calibri"/>
              </w:rPr>
              <w:t>повесть о Довмонте,</w:t>
            </w:r>
          </w:p>
          <w:p w:rsidR="00F80F9B" w:rsidRPr="007F044E" w:rsidRDefault="00F80F9B" w:rsidP="00A172EE">
            <w:pPr>
              <w:rPr>
                <w:rFonts w:eastAsia="Calibri"/>
              </w:rPr>
            </w:pPr>
            <w:r w:rsidRPr="007F044E">
              <w:rPr>
                <w:rFonts w:eastAsia="Calibri"/>
              </w:rPr>
              <w:t xml:space="preserve">«Слово о полку Игореве» </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22.</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Переводные произведения, которые датировать второй половиной XIII–XIV вв., отражали… </w:t>
            </w:r>
          </w:p>
        </w:tc>
        <w:tc>
          <w:tcPr>
            <w:tcW w:w="3254" w:type="dxa"/>
            <w:shd w:val="clear" w:color="auto" w:fill="auto"/>
          </w:tcPr>
          <w:p w:rsidR="00F80F9B" w:rsidRPr="007F044E" w:rsidRDefault="00F80F9B" w:rsidP="00A172EE">
            <w:pPr>
              <w:rPr>
                <w:rFonts w:eastAsia="Calibri"/>
              </w:rPr>
            </w:pPr>
            <w:r w:rsidRPr="007F044E">
              <w:rPr>
                <w:rFonts w:eastAsia="Calibri"/>
              </w:rPr>
              <w:t>мечты о существовании земель, в которых царит справедливость;</w:t>
            </w:r>
          </w:p>
          <w:p w:rsidR="00F80F9B" w:rsidRPr="007F044E" w:rsidRDefault="00F80F9B" w:rsidP="00A172EE">
            <w:pPr>
              <w:rPr>
                <w:rFonts w:eastAsia="Calibri"/>
              </w:rPr>
            </w:pPr>
            <w:r w:rsidRPr="007F044E">
              <w:rPr>
                <w:rFonts w:eastAsia="Calibri"/>
              </w:rPr>
              <w:t xml:space="preserve">жестокую реальность;  </w:t>
            </w:r>
          </w:p>
          <w:p w:rsidR="00F80F9B" w:rsidRPr="007F044E" w:rsidRDefault="00F80F9B" w:rsidP="00A172EE">
            <w:pPr>
              <w:rPr>
                <w:rFonts w:eastAsia="Calibri"/>
              </w:rPr>
            </w:pPr>
            <w:r w:rsidRPr="007F044E">
              <w:rPr>
                <w:rFonts w:eastAsia="Calibri"/>
              </w:rPr>
              <w:t>нравы и быт других народов</w:t>
            </w:r>
          </w:p>
          <w:p w:rsidR="00F80F9B" w:rsidRPr="007F044E" w:rsidRDefault="00F80F9B" w:rsidP="00A172EE">
            <w:pPr>
              <w:rPr>
                <w:rFonts w:eastAsia="Calibri"/>
              </w:rPr>
            </w:pPr>
            <w:r w:rsidRPr="007F044E">
              <w:rPr>
                <w:rFonts w:eastAsia="Calibri"/>
              </w:rPr>
              <w:t>обычаи Родины</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23.</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 циклу произведений, воспевших Куликовскую битву, относится… </w:t>
            </w:r>
          </w:p>
        </w:tc>
        <w:tc>
          <w:tcPr>
            <w:tcW w:w="3254" w:type="dxa"/>
            <w:shd w:val="clear" w:color="auto" w:fill="auto"/>
          </w:tcPr>
          <w:p w:rsidR="00F80F9B" w:rsidRPr="007F044E" w:rsidRDefault="00F80F9B" w:rsidP="00A172EE">
            <w:pPr>
              <w:rPr>
                <w:rFonts w:eastAsia="Calibri"/>
              </w:rPr>
            </w:pPr>
            <w:r w:rsidRPr="007F044E">
              <w:rPr>
                <w:rFonts w:eastAsia="Calibri"/>
              </w:rPr>
              <w:t xml:space="preserve">повесть о Довмонте; </w:t>
            </w:r>
          </w:p>
          <w:p w:rsidR="00F80F9B" w:rsidRPr="007F044E" w:rsidRDefault="00F80F9B" w:rsidP="00A172EE">
            <w:pPr>
              <w:rPr>
                <w:rFonts w:eastAsia="Calibri"/>
              </w:rPr>
            </w:pPr>
            <w:r w:rsidRPr="007F044E">
              <w:rPr>
                <w:rFonts w:eastAsia="Calibri"/>
              </w:rPr>
              <w:t xml:space="preserve">Задонщина; </w:t>
            </w:r>
          </w:p>
          <w:p w:rsidR="00F80F9B" w:rsidRPr="007F044E" w:rsidRDefault="00F80F9B" w:rsidP="00A172EE">
            <w:pPr>
              <w:rPr>
                <w:rFonts w:eastAsia="Calibri"/>
              </w:rPr>
            </w:pPr>
            <w:r w:rsidRPr="007F044E">
              <w:rPr>
                <w:rFonts w:eastAsia="Calibri"/>
              </w:rPr>
              <w:t>Галицко-Волынская летопись</w:t>
            </w:r>
          </w:p>
          <w:p w:rsidR="00F80F9B" w:rsidRPr="007F044E" w:rsidRDefault="00F80F9B" w:rsidP="00A172EE">
            <w:pPr>
              <w:rPr>
                <w:rFonts w:eastAsia="Calibri"/>
              </w:rPr>
            </w:pPr>
            <w:r w:rsidRPr="007F044E">
              <w:rPr>
                <w:rFonts w:eastAsia="Calibri"/>
              </w:rPr>
              <w:t>Слово о полку Игореве</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24.</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Галицко-Волынская летопись состоит из … </w:t>
            </w:r>
          </w:p>
        </w:tc>
        <w:tc>
          <w:tcPr>
            <w:tcW w:w="3254" w:type="dxa"/>
            <w:shd w:val="clear" w:color="auto" w:fill="auto"/>
          </w:tcPr>
          <w:p w:rsidR="00F80F9B" w:rsidRPr="007F044E" w:rsidRDefault="00F80F9B" w:rsidP="00A172EE">
            <w:pPr>
              <w:rPr>
                <w:rFonts w:eastAsia="Calibri"/>
              </w:rPr>
            </w:pPr>
            <w:r w:rsidRPr="007F044E">
              <w:rPr>
                <w:rFonts w:eastAsia="Calibri"/>
              </w:rPr>
              <w:t xml:space="preserve">одной части; </w:t>
            </w:r>
          </w:p>
          <w:p w:rsidR="00F80F9B" w:rsidRPr="007F044E" w:rsidRDefault="00F80F9B" w:rsidP="00A172EE">
            <w:pPr>
              <w:rPr>
                <w:rFonts w:eastAsia="Calibri"/>
              </w:rPr>
            </w:pPr>
            <w:r w:rsidRPr="007F044E">
              <w:rPr>
                <w:rFonts w:eastAsia="Calibri"/>
              </w:rPr>
              <w:t xml:space="preserve">двух частей; </w:t>
            </w:r>
          </w:p>
          <w:p w:rsidR="00F80F9B" w:rsidRPr="007F044E" w:rsidRDefault="00F80F9B" w:rsidP="00A172EE">
            <w:pPr>
              <w:rPr>
                <w:rFonts w:eastAsia="Calibri"/>
              </w:rPr>
            </w:pPr>
            <w:r w:rsidRPr="007F044E">
              <w:rPr>
                <w:rFonts w:eastAsia="Calibri"/>
              </w:rPr>
              <w:t>трех частей,</w:t>
            </w:r>
          </w:p>
          <w:p w:rsidR="00F80F9B" w:rsidRPr="007F044E" w:rsidRDefault="00F80F9B" w:rsidP="00A172EE">
            <w:pPr>
              <w:rPr>
                <w:rFonts w:eastAsia="Calibri"/>
              </w:rPr>
            </w:pPr>
            <w:r w:rsidRPr="007F044E">
              <w:rPr>
                <w:rFonts w:eastAsia="Calibri"/>
              </w:rPr>
              <w:t>четырех частей.</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25.</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 xml:space="preserve">К литературе эпохи борьбы с иноземными захватчиками» относится…  </w:t>
            </w:r>
          </w:p>
        </w:tc>
        <w:tc>
          <w:tcPr>
            <w:tcW w:w="3254" w:type="dxa"/>
            <w:shd w:val="clear" w:color="auto" w:fill="auto"/>
          </w:tcPr>
          <w:p w:rsidR="00F80F9B" w:rsidRPr="007F044E" w:rsidRDefault="00F80F9B" w:rsidP="00A172EE">
            <w:pPr>
              <w:rPr>
                <w:rFonts w:eastAsia="Calibri"/>
              </w:rPr>
            </w:pPr>
            <w:r w:rsidRPr="007F044E">
              <w:rPr>
                <w:rFonts w:eastAsia="Calibri"/>
              </w:rPr>
              <w:t xml:space="preserve">Домострой, Послание старца Филофея; </w:t>
            </w:r>
          </w:p>
          <w:p w:rsidR="00F80F9B" w:rsidRPr="007F044E" w:rsidRDefault="00F80F9B" w:rsidP="00A172EE">
            <w:pPr>
              <w:rPr>
                <w:rFonts w:eastAsia="Calibri"/>
              </w:rPr>
            </w:pPr>
            <w:r w:rsidRPr="007F044E">
              <w:rPr>
                <w:rFonts w:eastAsia="Calibri"/>
              </w:rPr>
              <w:t>Сказание о мамаевом побоище, «Задонщина»;</w:t>
            </w:r>
          </w:p>
          <w:p w:rsidR="00F80F9B" w:rsidRPr="007F044E" w:rsidRDefault="00F80F9B" w:rsidP="00A172EE">
            <w:pPr>
              <w:rPr>
                <w:rFonts w:eastAsia="Calibri"/>
              </w:rPr>
            </w:pPr>
            <w:r w:rsidRPr="007F044E">
              <w:rPr>
                <w:rFonts w:eastAsia="Calibri"/>
              </w:rPr>
              <w:t>Киево-Печерский патерик, «Слово о полку Игореве»,</w:t>
            </w:r>
          </w:p>
          <w:p w:rsidR="00F80F9B" w:rsidRPr="007F044E" w:rsidRDefault="00F80F9B" w:rsidP="00A172EE">
            <w:pPr>
              <w:rPr>
                <w:rFonts w:eastAsia="Calibri"/>
              </w:rPr>
            </w:pPr>
            <w:r w:rsidRPr="007F044E">
              <w:rPr>
                <w:rFonts w:eastAsia="Calibri"/>
              </w:rPr>
              <w:t>Слово о полку Игореве, Домострой.</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26.</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Памятник, известный под именем «Моление Даниила Заточника», возник в… </w:t>
            </w:r>
          </w:p>
        </w:tc>
        <w:tc>
          <w:tcPr>
            <w:tcW w:w="3254" w:type="dxa"/>
            <w:shd w:val="clear" w:color="auto" w:fill="auto"/>
          </w:tcPr>
          <w:p w:rsidR="00F80F9B" w:rsidRPr="007F044E" w:rsidRDefault="00F80F9B" w:rsidP="00A172EE">
            <w:pPr>
              <w:rPr>
                <w:rFonts w:eastAsia="Calibri"/>
              </w:rPr>
            </w:pPr>
            <w:r w:rsidRPr="007F044E">
              <w:rPr>
                <w:rFonts w:eastAsia="Calibri"/>
              </w:rPr>
              <w:t>XII в.;</w:t>
            </w:r>
          </w:p>
          <w:p w:rsidR="00F80F9B" w:rsidRPr="007F044E" w:rsidRDefault="00F80F9B" w:rsidP="00A172EE">
            <w:pPr>
              <w:rPr>
                <w:rFonts w:eastAsia="Calibri"/>
              </w:rPr>
            </w:pPr>
            <w:r w:rsidRPr="007F044E">
              <w:rPr>
                <w:rFonts w:eastAsia="Calibri"/>
              </w:rPr>
              <w:t xml:space="preserve">начале XIII в.; </w:t>
            </w:r>
          </w:p>
          <w:p w:rsidR="00F80F9B" w:rsidRPr="007F044E" w:rsidRDefault="00F80F9B" w:rsidP="00A172EE">
            <w:pPr>
              <w:rPr>
                <w:rFonts w:eastAsia="Calibri"/>
              </w:rPr>
            </w:pPr>
            <w:r w:rsidRPr="007F044E">
              <w:rPr>
                <w:rFonts w:eastAsia="Calibri"/>
              </w:rPr>
              <w:t>конце XIII в.,</w:t>
            </w:r>
          </w:p>
          <w:p w:rsidR="00F80F9B" w:rsidRPr="007F044E" w:rsidRDefault="00F80F9B" w:rsidP="00A172EE">
            <w:pPr>
              <w:rPr>
                <w:rFonts w:eastAsia="Calibri"/>
              </w:rPr>
            </w:pPr>
            <w:r w:rsidRPr="007F044E">
              <w:rPr>
                <w:rFonts w:eastAsia="Calibri"/>
              </w:rPr>
              <w:t>XI в.</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27.</w:t>
            </w:r>
          </w:p>
        </w:tc>
        <w:tc>
          <w:tcPr>
            <w:tcW w:w="2329" w:type="dxa"/>
            <w:shd w:val="clear" w:color="auto" w:fill="auto"/>
          </w:tcPr>
          <w:p w:rsidR="00F80F9B" w:rsidRPr="007F044E" w:rsidRDefault="00F80F9B"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lastRenderedPageBreak/>
              <w:t xml:space="preserve">Упадок литературы в XIII-XIV в. связан с…  </w:t>
            </w:r>
          </w:p>
        </w:tc>
        <w:tc>
          <w:tcPr>
            <w:tcW w:w="3254" w:type="dxa"/>
            <w:shd w:val="clear" w:color="auto" w:fill="auto"/>
          </w:tcPr>
          <w:p w:rsidR="00F80F9B" w:rsidRPr="007F044E" w:rsidRDefault="00F80F9B" w:rsidP="00A172EE">
            <w:pPr>
              <w:rPr>
                <w:rFonts w:eastAsia="Calibri"/>
              </w:rPr>
            </w:pPr>
            <w:r w:rsidRPr="007F044E">
              <w:rPr>
                <w:rFonts w:eastAsia="Calibri"/>
              </w:rPr>
              <w:t xml:space="preserve">разделением Земли русской; </w:t>
            </w:r>
          </w:p>
          <w:p w:rsidR="00F80F9B" w:rsidRPr="007F044E" w:rsidRDefault="00F80F9B" w:rsidP="00A172EE">
            <w:pPr>
              <w:rPr>
                <w:rFonts w:eastAsia="Calibri"/>
              </w:rPr>
            </w:pPr>
            <w:r w:rsidRPr="007F044E">
              <w:rPr>
                <w:rFonts w:eastAsia="Calibri"/>
              </w:rPr>
              <w:t>нашествием монголо-татар;</w:t>
            </w:r>
          </w:p>
          <w:p w:rsidR="00F80F9B" w:rsidRPr="007F044E" w:rsidRDefault="00F80F9B" w:rsidP="00A172EE">
            <w:pPr>
              <w:rPr>
                <w:rFonts w:eastAsia="Calibri"/>
              </w:rPr>
            </w:pPr>
            <w:r w:rsidRPr="007F044E">
              <w:rPr>
                <w:rFonts w:eastAsia="Calibri"/>
              </w:rPr>
              <w:t>нехваткой грамотных людей,</w:t>
            </w:r>
          </w:p>
          <w:p w:rsidR="00F80F9B" w:rsidRPr="007F044E" w:rsidRDefault="00F80F9B" w:rsidP="00A172EE">
            <w:pPr>
              <w:rPr>
                <w:rFonts w:eastAsia="Calibri"/>
              </w:rPr>
            </w:pPr>
            <w:r w:rsidRPr="007F044E">
              <w:rPr>
                <w:rFonts w:eastAsia="Calibri"/>
              </w:rPr>
              <w:t>нашествием древлян.</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lastRenderedPageBreak/>
              <w:t>28.</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К древнерусской литературе XIII в. относятся…</w:t>
            </w:r>
          </w:p>
          <w:p w:rsidR="00F80F9B" w:rsidRPr="007F044E" w:rsidRDefault="00F80F9B" w:rsidP="00A172EE">
            <w:pPr>
              <w:rPr>
                <w:rFonts w:eastAsia="Calibri"/>
              </w:rPr>
            </w:pPr>
          </w:p>
        </w:tc>
        <w:tc>
          <w:tcPr>
            <w:tcW w:w="3254" w:type="dxa"/>
            <w:shd w:val="clear" w:color="auto" w:fill="auto"/>
          </w:tcPr>
          <w:p w:rsidR="00F80F9B" w:rsidRPr="007F044E" w:rsidRDefault="00F80F9B" w:rsidP="00A172EE">
            <w:pPr>
              <w:rPr>
                <w:rFonts w:eastAsia="Calibri"/>
              </w:rPr>
            </w:pPr>
            <w:r w:rsidRPr="007F044E">
              <w:rPr>
                <w:rFonts w:eastAsia="Calibri"/>
              </w:rPr>
              <w:t xml:space="preserve">Житие Феодосия Печерского, Слово о законе и благодати; </w:t>
            </w:r>
          </w:p>
          <w:p w:rsidR="00F80F9B" w:rsidRPr="007F044E" w:rsidRDefault="00F80F9B" w:rsidP="00A172EE">
            <w:pPr>
              <w:rPr>
                <w:rFonts w:eastAsia="Calibri"/>
              </w:rPr>
            </w:pPr>
            <w:r w:rsidRPr="007F044E">
              <w:rPr>
                <w:rFonts w:eastAsia="Calibri"/>
              </w:rPr>
              <w:t xml:space="preserve">Хождение за три моря, Житие Стефана Пермского; </w:t>
            </w:r>
          </w:p>
          <w:p w:rsidR="00F80F9B" w:rsidRPr="007F044E" w:rsidRDefault="00F80F9B" w:rsidP="00A172EE">
            <w:pPr>
              <w:rPr>
                <w:rFonts w:eastAsia="Calibri"/>
              </w:rPr>
            </w:pPr>
            <w:r w:rsidRPr="007F044E">
              <w:rPr>
                <w:rFonts w:eastAsia="Calibri"/>
              </w:rPr>
              <w:t>Галицко-Волынская летопись, Слово о погибели земли русской,</w:t>
            </w:r>
          </w:p>
          <w:p w:rsidR="00F80F9B" w:rsidRPr="007F044E" w:rsidRDefault="00F80F9B" w:rsidP="00A172EE">
            <w:pPr>
              <w:rPr>
                <w:rFonts w:eastAsia="Calibri"/>
              </w:rPr>
            </w:pPr>
            <w:r w:rsidRPr="007F044E">
              <w:rPr>
                <w:rFonts w:eastAsia="Calibri"/>
              </w:rPr>
              <w:t>Слово о полку Игореве</w:t>
            </w:r>
          </w:p>
          <w:p w:rsidR="00F80F9B" w:rsidRPr="007F044E" w:rsidRDefault="00F80F9B" w:rsidP="00A172EE">
            <w:pPr>
              <w:rPr>
                <w:rFonts w:eastAsia="Calibri"/>
              </w:rPr>
            </w:pP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29.</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«Повесть о Шевкале» посвящена… </w:t>
            </w:r>
          </w:p>
        </w:tc>
        <w:tc>
          <w:tcPr>
            <w:tcW w:w="3254" w:type="dxa"/>
            <w:shd w:val="clear" w:color="auto" w:fill="auto"/>
          </w:tcPr>
          <w:p w:rsidR="00F80F9B" w:rsidRPr="007F044E" w:rsidRDefault="00F80F9B" w:rsidP="00A172EE">
            <w:pPr>
              <w:rPr>
                <w:rFonts w:eastAsia="Calibri"/>
              </w:rPr>
            </w:pPr>
            <w:r w:rsidRPr="007F044E">
              <w:rPr>
                <w:rFonts w:eastAsia="Calibri"/>
              </w:rPr>
              <w:t>событиям 1327 г. в Твери;</w:t>
            </w:r>
          </w:p>
          <w:p w:rsidR="00F80F9B" w:rsidRPr="007F044E" w:rsidRDefault="00F80F9B" w:rsidP="00A172EE">
            <w:pPr>
              <w:rPr>
                <w:rFonts w:eastAsia="Calibri"/>
              </w:rPr>
            </w:pPr>
            <w:r w:rsidRPr="007F044E">
              <w:rPr>
                <w:rFonts w:eastAsia="Calibri"/>
              </w:rPr>
              <w:t xml:space="preserve">битве на реке Калке; </w:t>
            </w:r>
          </w:p>
          <w:p w:rsidR="00F80F9B" w:rsidRPr="007F044E" w:rsidRDefault="00F80F9B" w:rsidP="00A172EE">
            <w:pPr>
              <w:rPr>
                <w:rFonts w:eastAsia="Calibri"/>
              </w:rPr>
            </w:pPr>
            <w:r w:rsidRPr="007F044E">
              <w:rPr>
                <w:rFonts w:eastAsia="Calibri"/>
              </w:rPr>
              <w:t>Куликовской битве.</w:t>
            </w:r>
          </w:p>
          <w:p w:rsidR="00F80F9B" w:rsidRPr="007F044E" w:rsidRDefault="00F80F9B" w:rsidP="00A172EE">
            <w:pPr>
              <w:rPr>
                <w:rFonts w:eastAsia="Calibri"/>
              </w:rPr>
            </w:pPr>
            <w:r w:rsidRPr="007F044E">
              <w:rPr>
                <w:rFonts w:eastAsia="Calibri"/>
              </w:rPr>
              <w:t>Стоянию на Угре</w:t>
            </w:r>
          </w:p>
        </w:tc>
      </w:tr>
      <w:tr w:rsidR="00F80F9B" w:rsidRPr="007F044E" w:rsidTr="00A172EE">
        <w:tc>
          <w:tcPr>
            <w:tcW w:w="825" w:type="dxa"/>
            <w:shd w:val="clear" w:color="auto" w:fill="auto"/>
          </w:tcPr>
          <w:p w:rsidR="00F80F9B" w:rsidRPr="007F044E" w:rsidRDefault="00F80F9B" w:rsidP="00A172EE">
            <w:pPr>
              <w:rPr>
                <w:rFonts w:eastAsia="Calibri"/>
              </w:rPr>
            </w:pPr>
            <w:r w:rsidRPr="007F044E">
              <w:rPr>
                <w:rFonts w:eastAsia="Calibri"/>
              </w:rPr>
              <w:t>30.</w:t>
            </w:r>
          </w:p>
        </w:tc>
        <w:tc>
          <w:tcPr>
            <w:tcW w:w="2329" w:type="dxa"/>
            <w:shd w:val="clear" w:color="auto" w:fill="auto"/>
          </w:tcPr>
          <w:p w:rsidR="00F80F9B" w:rsidRPr="007F044E" w:rsidRDefault="00F80F9B"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80F9B" w:rsidRPr="007F044E" w:rsidRDefault="00F80F9B" w:rsidP="00A172EE">
            <w:pPr>
              <w:rPr>
                <w:rFonts w:eastAsia="Calibri"/>
              </w:rPr>
            </w:pPr>
            <w:r w:rsidRPr="007F044E">
              <w:rPr>
                <w:rFonts w:eastAsia="Calibri"/>
              </w:rPr>
              <w:t>Центральный герой Военных повестей обычно… </w:t>
            </w:r>
          </w:p>
        </w:tc>
        <w:tc>
          <w:tcPr>
            <w:tcW w:w="3254" w:type="dxa"/>
            <w:shd w:val="clear" w:color="auto" w:fill="auto"/>
          </w:tcPr>
          <w:p w:rsidR="00F80F9B" w:rsidRPr="007F044E" w:rsidRDefault="00F80F9B" w:rsidP="00A172EE">
            <w:pPr>
              <w:rPr>
                <w:rFonts w:eastAsia="Calibri"/>
              </w:rPr>
            </w:pPr>
            <w:r w:rsidRPr="007F044E">
              <w:rPr>
                <w:rFonts w:eastAsia="Calibri"/>
              </w:rPr>
              <w:t xml:space="preserve">вымышленный герой; </w:t>
            </w:r>
          </w:p>
          <w:p w:rsidR="00F80F9B" w:rsidRPr="007F044E" w:rsidRDefault="00F80F9B" w:rsidP="00A172EE">
            <w:pPr>
              <w:rPr>
                <w:rFonts w:eastAsia="Calibri"/>
              </w:rPr>
            </w:pPr>
            <w:r w:rsidRPr="007F044E">
              <w:rPr>
                <w:rFonts w:eastAsia="Calibri"/>
              </w:rPr>
              <w:t>богатырь;</w:t>
            </w:r>
          </w:p>
          <w:p w:rsidR="00F80F9B" w:rsidRPr="007F044E" w:rsidRDefault="00F80F9B" w:rsidP="00A172EE">
            <w:pPr>
              <w:rPr>
                <w:rFonts w:eastAsia="Calibri"/>
              </w:rPr>
            </w:pPr>
            <w:r w:rsidRPr="007F044E">
              <w:rPr>
                <w:rFonts w:eastAsia="Calibri"/>
              </w:rPr>
              <w:t>реальная историческая личность.</w:t>
            </w:r>
          </w:p>
          <w:p w:rsidR="00F80F9B" w:rsidRPr="007F044E" w:rsidRDefault="00F80F9B" w:rsidP="00A172EE">
            <w:pPr>
              <w:rPr>
                <w:rFonts w:eastAsia="Calibri"/>
              </w:rPr>
            </w:pPr>
            <w:r w:rsidRPr="007F044E">
              <w:rPr>
                <w:rFonts w:eastAsia="Calibri"/>
              </w:rPr>
              <w:t>ангел</w:t>
            </w:r>
          </w:p>
        </w:tc>
      </w:tr>
    </w:tbl>
    <w:p w:rsidR="00F80F9B" w:rsidRPr="007F044E" w:rsidRDefault="00F80F9B" w:rsidP="00F80F9B">
      <w:pPr>
        <w:rPr>
          <w:rFonts w:eastAsia="Calibri"/>
        </w:rPr>
      </w:pPr>
    </w:p>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C04CB2" w:rsidRDefault="00F80F9B" w:rsidP="00F80F9B">
      <w:pPr>
        <w:jc w:val="center"/>
        <w:rPr>
          <w:rFonts w:eastAsia="Calibri"/>
          <w:b/>
        </w:rPr>
      </w:pPr>
      <w:r>
        <w:rPr>
          <w:rFonts w:eastAsia="Calibri"/>
          <w:b/>
        </w:rPr>
        <w:lastRenderedPageBreak/>
        <w:t>Отечественная литература</w:t>
      </w:r>
      <w:r w:rsidRPr="00C04CB2">
        <w:rPr>
          <w:rFonts w:eastAsia="Calibri"/>
          <w:b/>
        </w:rPr>
        <w:t xml:space="preserve"> XVIII века»</w:t>
      </w:r>
    </w:p>
    <w:p w:rsidR="00F80F9B" w:rsidRPr="007F044E" w:rsidRDefault="00F80F9B" w:rsidP="00F80F9B">
      <w:pPr>
        <w:rPr>
          <w:rFonts w:eastAsia="Calibri"/>
        </w:rPr>
      </w:pPr>
    </w:p>
    <w:p w:rsidR="00F80F9B" w:rsidRPr="007F044E" w:rsidRDefault="00F80F9B" w:rsidP="00F80F9B">
      <w:pPr>
        <w:rPr>
          <w:rFonts w:eastAsia="Calibri"/>
        </w:rPr>
      </w:pPr>
    </w:p>
    <w:p w:rsidR="00F80F9B" w:rsidRPr="007F044E" w:rsidRDefault="00F80F9B" w:rsidP="00F80F9B">
      <w:r w:rsidRPr="007F044E">
        <w:t>Выбор одного варианта ответа из предложенного множества</w:t>
      </w:r>
    </w:p>
    <w:p w:rsidR="00F80F9B" w:rsidRPr="007F044E" w:rsidRDefault="00F80F9B" w:rsidP="00F80F9B">
      <w:r w:rsidRPr="007F044E">
        <w:t>Тест № 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4253"/>
        <w:gridCol w:w="2410"/>
      </w:tblGrid>
      <w:tr w:rsidR="00F80F9B" w:rsidRPr="007F044E" w:rsidTr="00A172EE">
        <w:tc>
          <w:tcPr>
            <w:tcW w:w="534" w:type="dxa"/>
          </w:tcPr>
          <w:p w:rsidR="00F80F9B" w:rsidRPr="007F044E" w:rsidRDefault="00F80F9B" w:rsidP="00A172EE">
            <w:r w:rsidRPr="007F044E">
              <w:t>№ п/п</w:t>
            </w:r>
          </w:p>
        </w:tc>
        <w:tc>
          <w:tcPr>
            <w:tcW w:w="1842" w:type="dxa"/>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4253" w:type="dxa"/>
          </w:tcPr>
          <w:p w:rsidR="00F80F9B" w:rsidRPr="007F044E" w:rsidRDefault="00F80F9B" w:rsidP="00A172EE">
            <w:r w:rsidRPr="007F044E">
              <w:t>Вопрос</w:t>
            </w:r>
          </w:p>
        </w:tc>
        <w:tc>
          <w:tcPr>
            <w:tcW w:w="2410" w:type="dxa"/>
          </w:tcPr>
          <w:p w:rsidR="00F80F9B" w:rsidRPr="007F044E" w:rsidRDefault="00F80F9B" w:rsidP="00A172EE">
            <w:r w:rsidRPr="007F044E">
              <w:t>Варианты ответов</w:t>
            </w:r>
          </w:p>
        </w:tc>
      </w:tr>
      <w:tr w:rsidR="00F80F9B" w:rsidRPr="007F044E" w:rsidTr="00A172EE">
        <w:tc>
          <w:tcPr>
            <w:tcW w:w="534" w:type="dxa"/>
          </w:tcPr>
          <w:p w:rsidR="00F80F9B" w:rsidRPr="007F044E" w:rsidRDefault="00F80F9B" w:rsidP="00A172EE">
            <w:r w:rsidRPr="007F044E">
              <w:t>1.</w:t>
            </w:r>
          </w:p>
        </w:tc>
        <w:tc>
          <w:tcPr>
            <w:tcW w:w="1842" w:type="dxa"/>
          </w:tcPr>
          <w:p w:rsidR="00F80F9B" w:rsidRPr="007F044E" w:rsidRDefault="00F80F9B" w:rsidP="00A172EE">
            <w:r w:rsidRPr="007F044E">
              <w:t>УК -5 Способен воспринимать межкультурное разнообразие общества в социально-историческом, этическом и философском контекстах</w:t>
            </w:r>
          </w:p>
        </w:tc>
        <w:tc>
          <w:tcPr>
            <w:tcW w:w="4253" w:type="dxa"/>
          </w:tcPr>
          <w:p w:rsidR="00F80F9B" w:rsidRPr="007F044E" w:rsidRDefault="00F80F9B" w:rsidP="00A172EE">
            <w:r w:rsidRPr="007F044E">
              <w:t>Укажите литературное направление 18 века, основой которого был взгляд на человека как на существо чувствительное:</w:t>
            </w:r>
          </w:p>
          <w:p w:rsidR="00F80F9B" w:rsidRPr="007F044E" w:rsidRDefault="00F80F9B" w:rsidP="00A172EE"/>
        </w:tc>
        <w:tc>
          <w:tcPr>
            <w:tcW w:w="2410" w:type="dxa"/>
          </w:tcPr>
          <w:p w:rsidR="00F80F9B" w:rsidRPr="007F044E" w:rsidRDefault="00F80F9B" w:rsidP="00A172EE">
            <w:r w:rsidRPr="007F044E">
              <w:t>а) классицизм</w:t>
            </w:r>
          </w:p>
          <w:p w:rsidR="00F80F9B" w:rsidRPr="007F044E" w:rsidRDefault="00F80F9B" w:rsidP="00A172EE">
            <w:r w:rsidRPr="007F044E">
              <w:t>б) сентиментализм</w:t>
            </w:r>
          </w:p>
          <w:p w:rsidR="00F80F9B" w:rsidRPr="007F044E" w:rsidRDefault="00F80F9B" w:rsidP="00A172EE">
            <w:r w:rsidRPr="007F044E">
              <w:t xml:space="preserve">в) романтизм   </w:t>
            </w:r>
          </w:p>
          <w:p w:rsidR="00F80F9B" w:rsidRPr="007F044E" w:rsidRDefault="00F80F9B" w:rsidP="00A172EE">
            <w:r w:rsidRPr="007F044E">
              <w:t xml:space="preserve">г) реализм </w:t>
            </w:r>
          </w:p>
          <w:p w:rsidR="00F80F9B" w:rsidRPr="007F044E" w:rsidRDefault="00F80F9B" w:rsidP="00A172EE"/>
        </w:tc>
      </w:tr>
      <w:tr w:rsidR="00F80F9B" w:rsidRPr="007F044E" w:rsidTr="00A172EE">
        <w:tc>
          <w:tcPr>
            <w:tcW w:w="534" w:type="dxa"/>
          </w:tcPr>
          <w:p w:rsidR="00F80F9B" w:rsidRPr="007F044E" w:rsidRDefault="00F80F9B" w:rsidP="00A172EE">
            <w:r w:rsidRPr="007F044E">
              <w:t>2.</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О каком писателе идёт речь: «Русский учёный и поэт 18 века, который, скрыв своё крестьянское происхождение, в 1730 году поступил в славяно-греко-латинскую академию».</w:t>
            </w:r>
          </w:p>
        </w:tc>
        <w:tc>
          <w:tcPr>
            <w:tcW w:w="2410" w:type="dxa"/>
          </w:tcPr>
          <w:p w:rsidR="00F80F9B" w:rsidRPr="007F044E" w:rsidRDefault="00F80F9B" w:rsidP="00A172EE">
            <w:r w:rsidRPr="007F044E">
              <w:t>а) Державин</w:t>
            </w:r>
          </w:p>
          <w:p w:rsidR="00F80F9B" w:rsidRPr="007F044E" w:rsidRDefault="00F80F9B" w:rsidP="00A172EE">
            <w:r w:rsidRPr="007F044E">
              <w:t>б) Фонвизин</w:t>
            </w:r>
          </w:p>
          <w:p w:rsidR="00F80F9B" w:rsidRPr="007F044E" w:rsidRDefault="00F80F9B" w:rsidP="00A172EE">
            <w:r w:rsidRPr="007F044E">
              <w:t xml:space="preserve">в) Радищев   </w:t>
            </w:r>
          </w:p>
          <w:p w:rsidR="00F80F9B" w:rsidRPr="007F044E" w:rsidRDefault="00F80F9B" w:rsidP="00A172EE">
            <w:pPr>
              <w:rPr>
                <w:rFonts w:eastAsia="Calibri"/>
              </w:rPr>
            </w:pPr>
            <w:r w:rsidRPr="007F044E">
              <w:rPr>
                <w:rFonts w:eastAsia="Calibri"/>
              </w:rPr>
              <w:t>г) Ломоносов</w:t>
            </w:r>
          </w:p>
          <w:p w:rsidR="00F80F9B" w:rsidRPr="007F044E" w:rsidRDefault="00F80F9B" w:rsidP="00A172EE"/>
          <w:p w:rsidR="00F80F9B" w:rsidRPr="007F044E" w:rsidRDefault="00F80F9B" w:rsidP="00A172EE">
            <w:pPr>
              <w:rPr>
                <w:rFonts w:eastAsia="Calibri"/>
              </w:rPr>
            </w:pPr>
          </w:p>
        </w:tc>
      </w:tr>
      <w:tr w:rsidR="00F80F9B" w:rsidRPr="007F044E" w:rsidTr="00A172EE">
        <w:tc>
          <w:tcPr>
            <w:tcW w:w="534" w:type="dxa"/>
          </w:tcPr>
          <w:p w:rsidR="00F80F9B" w:rsidRPr="007F044E" w:rsidRDefault="00F80F9B" w:rsidP="00A172EE">
            <w:r w:rsidRPr="007F044E">
              <w:t>3.</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Какое произведение принесло славу и признание Г.Р. Державину?</w:t>
            </w:r>
          </w:p>
        </w:tc>
        <w:tc>
          <w:tcPr>
            <w:tcW w:w="2410" w:type="dxa"/>
          </w:tcPr>
          <w:p w:rsidR="00F80F9B" w:rsidRPr="007F044E" w:rsidRDefault="00F80F9B" w:rsidP="00A172EE">
            <w:r w:rsidRPr="007F044E">
              <w:t>а) Ода «Властителям и судиям»</w:t>
            </w:r>
          </w:p>
          <w:p w:rsidR="00F80F9B" w:rsidRPr="007F044E" w:rsidRDefault="00F80F9B" w:rsidP="00A172EE">
            <w:r w:rsidRPr="007F044E">
              <w:t>б) «Памятник»</w:t>
            </w:r>
          </w:p>
          <w:p w:rsidR="00F80F9B" w:rsidRPr="007F044E" w:rsidRDefault="00F80F9B" w:rsidP="00A172EE">
            <w:r w:rsidRPr="007F044E">
              <w:t>в) Ода «Фелица»</w:t>
            </w:r>
          </w:p>
          <w:p w:rsidR="00F80F9B" w:rsidRPr="007F044E" w:rsidRDefault="00F80F9B" w:rsidP="00A172EE">
            <w:r w:rsidRPr="007F044E">
              <w:t>г) Исторический роман «Капитанская дочка»</w:t>
            </w:r>
          </w:p>
          <w:p w:rsidR="00F80F9B" w:rsidRPr="007F044E" w:rsidRDefault="00F80F9B" w:rsidP="00A172EE"/>
        </w:tc>
      </w:tr>
      <w:tr w:rsidR="00F80F9B" w:rsidRPr="007F044E" w:rsidTr="00A172EE">
        <w:tc>
          <w:tcPr>
            <w:tcW w:w="534" w:type="dxa"/>
          </w:tcPr>
          <w:p w:rsidR="00F80F9B" w:rsidRPr="007F044E" w:rsidRDefault="00F80F9B" w:rsidP="00A172EE">
            <w:r w:rsidRPr="007F044E">
              <w:t>4.</w:t>
            </w:r>
          </w:p>
        </w:tc>
        <w:tc>
          <w:tcPr>
            <w:tcW w:w="1842" w:type="dxa"/>
          </w:tcPr>
          <w:p w:rsidR="00F80F9B" w:rsidRPr="007F044E" w:rsidRDefault="00F80F9B" w:rsidP="00A172EE">
            <w:r w:rsidRPr="007F044E">
              <w:t>УК -5 Способен воспринимать межкультурное разнообразие общества в социально-</w:t>
            </w:r>
            <w:r w:rsidRPr="007F044E">
              <w:lastRenderedPageBreak/>
              <w:t xml:space="preserve">историческом, этическом и философском контекстах </w:t>
            </w:r>
          </w:p>
        </w:tc>
        <w:tc>
          <w:tcPr>
            <w:tcW w:w="4253" w:type="dxa"/>
          </w:tcPr>
          <w:p w:rsidR="00F80F9B" w:rsidRPr="007F044E" w:rsidRDefault="00F80F9B" w:rsidP="00A172EE">
            <w:r w:rsidRPr="007F044E">
              <w:lastRenderedPageBreak/>
              <w:t>Кому из русских теоретиков литературы XVIII века принадлежит первенство в идее тонизации силлабического стиха?</w:t>
            </w:r>
          </w:p>
        </w:tc>
        <w:tc>
          <w:tcPr>
            <w:tcW w:w="2410" w:type="dxa"/>
          </w:tcPr>
          <w:p w:rsidR="00F80F9B" w:rsidRPr="007F044E" w:rsidRDefault="00F80F9B" w:rsidP="00A172EE">
            <w:r w:rsidRPr="007F044E">
              <w:t xml:space="preserve">а) Ломоносову; </w:t>
            </w:r>
          </w:p>
          <w:p w:rsidR="00F80F9B" w:rsidRPr="007F044E" w:rsidRDefault="00F80F9B" w:rsidP="00A172EE">
            <w:r w:rsidRPr="007F044E">
              <w:t xml:space="preserve">б) Кантемиру; </w:t>
            </w:r>
          </w:p>
          <w:p w:rsidR="00F80F9B" w:rsidRPr="007F044E" w:rsidRDefault="00F80F9B" w:rsidP="00A172EE">
            <w:r w:rsidRPr="007F044E">
              <w:t xml:space="preserve">в) Сумарокову; </w:t>
            </w:r>
          </w:p>
          <w:p w:rsidR="00F80F9B" w:rsidRPr="007F044E" w:rsidRDefault="00F80F9B" w:rsidP="00A172EE">
            <w:r w:rsidRPr="007F044E">
              <w:t>г) Тредиаковскому;</w:t>
            </w:r>
          </w:p>
        </w:tc>
      </w:tr>
      <w:tr w:rsidR="00F80F9B" w:rsidRPr="007F044E" w:rsidTr="00A172EE">
        <w:tc>
          <w:tcPr>
            <w:tcW w:w="534" w:type="dxa"/>
          </w:tcPr>
          <w:p w:rsidR="00F80F9B" w:rsidRPr="007F044E" w:rsidRDefault="00F80F9B" w:rsidP="00A172EE">
            <w:r w:rsidRPr="007F044E">
              <w:lastRenderedPageBreak/>
              <w:t>5.</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Видный церковный и политический деятель 1700-х – начала 1720-х годов, сподвижник Петра I, талантливый публицист, проповедник, автор «Духовного регламента» это:</w:t>
            </w:r>
          </w:p>
        </w:tc>
        <w:tc>
          <w:tcPr>
            <w:tcW w:w="2410" w:type="dxa"/>
          </w:tcPr>
          <w:p w:rsidR="00F80F9B" w:rsidRPr="007F044E" w:rsidRDefault="00F80F9B" w:rsidP="00A172EE">
            <w:r w:rsidRPr="007F044E">
              <w:t>а) Феофан Прокопович</w:t>
            </w:r>
          </w:p>
          <w:p w:rsidR="00F80F9B" w:rsidRPr="007F044E" w:rsidRDefault="00F80F9B" w:rsidP="00A172EE">
            <w:r w:rsidRPr="007F044E">
              <w:t xml:space="preserve">б) Антиох Кантемир; </w:t>
            </w:r>
          </w:p>
          <w:p w:rsidR="00F80F9B" w:rsidRPr="007F044E" w:rsidRDefault="00F80F9B" w:rsidP="00A172EE">
            <w:r w:rsidRPr="007F044E">
              <w:t>в) Александр Меншиков;</w:t>
            </w:r>
          </w:p>
          <w:p w:rsidR="00F80F9B" w:rsidRPr="007F044E" w:rsidRDefault="00F80F9B" w:rsidP="00A172EE">
            <w:r w:rsidRPr="007F044E">
              <w:t>г) Василий Тредиаковский;</w:t>
            </w:r>
          </w:p>
        </w:tc>
      </w:tr>
      <w:tr w:rsidR="00F80F9B" w:rsidRPr="007F044E" w:rsidTr="00A172EE">
        <w:tc>
          <w:tcPr>
            <w:tcW w:w="534" w:type="dxa"/>
          </w:tcPr>
          <w:p w:rsidR="00F80F9B" w:rsidRPr="007F044E" w:rsidRDefault="00F80F9B" w:rsidP="00A172EE">
            <w:r w:rsidRPr="007F044E">
              <w:t>6.</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О каком писателе идет речь: крупнейший драматург XVIII века, создатель национального театрального репертуара, автор около 20 трагедий и комедий:</w:t>
            </w:r>
          </w:p>
        </w:tc>
        <w:tc>
          <w:tcPr>
            <w:tcW w:w="2410" w:type="dxa"/>
          </w:tcPr>
          <w:p w:rsidR="00F80F9B" w:rsidRPr="007F044E" w:rsidRDefault="00F80F9B" w:rsidP="00A172EE">
            <w:r w:rsidRPr="007F044E">
              <w:t xml:space="preserve">а) Прокопович; </w:t>
            </w:r>
          </w:p>
          <w:p w:rsidR="00F80F9B" w:rsidRPr="007F044E" w:rsidRDefault="00F80F9B" w:rsidP="00A172EE">
            <w:r w:rsidRPr="007F044E">
              <w:t xml:space="preserve">б) Крылов; </w:t>
            </w:r>
          </w:p>
          <w:p w:rsidR="00F80F9B" w:rsidRPr="007F044E" w:rsidRDefault="00F80F9B" w:rsidP="00A172EE">
            <w:r w:rsidRPr="007F044E">
              <w:t xml:space="preserve">в) Сумароков; </w:t>
            </w:r>
          </w:p>
          <w:p w:rsidR="00F80F9B" w:rsidRPr="007F044E" w:rsidRDefault="00F80F9B" w:rsidP="00A172EE">
            <w:r w:rsidRPr="007F044E">
              <w:t>г) Фонвизин;</w:t>
            </w:r>
          </w:p>
        </w:tc>
      </w:tr>
      <w:tr w:rsidR="00F80F9B" w:rsidRPr="007F044E" w:rsidTr="00A172EE">
        <w:tc>
          <w:tcPr>
            <w:tcW w:w="534" w:type="dxa"/>
          </w:tcPr>
          <w:p w:rsidR="00F80F9B" w:rsidRPr="007F044E" w:rsidRDefault="00F80F9B" w:rsidP="00A172EE">
            <w:r w:rsidRPr="007F044E">
              <w:t>7.</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Продолжатель традиций социально-политической сатиры Н.И. Новикова, издатель журнала «Почта духов»:</w:t>
            </w:r>
          </w:p>
        </w:tc>
        <w:tc>
          <w:tcPr>
            <w:tcW w:w="2410" w:type="dxa"/>
          </w:tcPr>
          <w:p w:rsidR="00F80F9B" w:rsidRPr="007F044E" w:rsidRDefault="00F80F9B" w:rsidP="00A172EE">
            <w:r w:rsidRPr="007F044E">
              <w:t xml:space="preserve">а) Сумароков </w:t>
            </w:r>
          </w:p>
          <w:p w:rsidR="00F80F9B" w:rsidRPr="007F044E" w:rsidRDefault="00F80F9B" w:rsidP="00A172EE">
            <w:r w:rsidRPr="007F044E">
              <w:t>б) Крылов</w:t>
            </w:r>
          </w:p>
          <w:p w:rsidR="00F80F9B" w:rsidRPr="007F044E" w:rsidRDefault="00F80F9B" w:rsidP="00A172EE">
            <w:r w:rsidRPr="007F044E">
              <w:t xml:space="preserve">в) Радищев; </w:t>
            </w:r>
          </w:p>
          <w:p w:rsidR="00F80F9B" w:rsidRPr="007F044E" w:rsidRDefault="00F80F9B" w:rsidP="00A172EE">
            <w:r w:rsidRPr="007F044E">
              <w:t xml:space="preserve">г) Карамзин; </w:t>
            </w:r>
          </w:p>
        </w:tc>
      </w:tr>
      <w:tr w:rsidR="00F80F9B" w:rsidRPr="007F044E" w:rsidTr="00A172EE">
        <w:tc>
          <w:tcPr>
            <w:tcW w:w="534" w:type="dxa"/>
          </w:tcPr>
          <w:p w:rsidR="00F80F9B" w:rsidRPr="007F044E" w:rsidRDefault="00F80F9B" w:rsidP="00A172EE">
            <w:r w:rsidRPr="007F044E">
              <w:t>8.</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Кто из литераторов XVIII века был посажен в Шлиссельбургскую крепость за свою политическую неблагонадежность?</w:t>
            </w:r>
          </w:p>
        </w:tc>
        <w:tc>
          <w:tcPr>
            <w:tcW w:w="2410" w:type="dxa"/>
          </w:tcPr>
          <w:p w:rsidR="00F80F9B" w:rsidRPr="007F044E" w:rsidRDefault="00F80F9B" w:rsidP="00A172EE">
            <w:r w:rsidRPr="007F044E">
              <w:t xml:space="preserve">а) Новиков; </w:t>
            </w:r>
          </w:p>
          <w:p w:rsidR="00F80F9B" w:rsidRPr="007F044E" w:rsidRDefault="00F80F9B" w:rsidP="00A172EE">
            <w:r w:rsidRPr="007F044E">
              <w:t xml:space="preserve">б) Карамзин; </w:t>
            </w:r>
          </w:p>
          <w:p w:rsidR="00F80F9B" w:rsidRPr="007F044E" w:rsidRDefault="00F80F9B" w:rsidP="00A172EE">
            <w:r w:rsidRPr="007F044E">
              <w:t xml:space="preserve">в) Радищев; </w:t>
            </w:r>
          </w:p>
          <w:p w:rsidR="00F80F9B" w:rsidRPr="007F044E" w:rsidRDefault="00F80F9B" w:rsidP="00A172EE">
            <w:r w:rsidRPr="007F044E">
              <w:t>г) Державин;</w:t>
            </w:r>
          </w:p>
        </w:tc>
      </w:tr>
      <w:tr w:rsidR="00F80F9B" w:rsidRPr="007F044E" w:rsidTr="00A172EE">
        <w:tc>
          <w:tcPr>
            <w:tcW w:w="534" w:type="dxa"/>
          </w:tcPr>
          <w:p w:rsidR="00F80F9B" w:rsidRPr="007F044E" w:rsidRDefault="00F80F9B" w:rsidP="00A172EE">
            <w:r w:rsidRPr="007F044E">
              <w:lastRenderedPageBreak/>
              <w:t>9.</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Кто из писателей XVIII века явился очевидцем Великой Французской революции?</w:t>
            </w:r>
          </w:p>
        </w:tc>
        <w:tc>
          <w:tcPr>
            <w:tcW w:w="2410" w:type="dxa"/>
          </w:tcPr>
          <w:p w:rsidR="00F80F9B" w:rsidRPr="007F044E" w:rsidRDefault="00F80F9B" w:rsidP="00A172EE">
            <w:r w:rsidRPr="007F044E">
              <w:t xml:space="preserve">а) Державин; </w:t>
            </w:r>
          </w:p>
          <w:p w:rsidR="00F80F9B" w:rsidRPr="007F044E" w:rsidRDefault="00F80F9B" w:rsidP="00A172EE">
            <w:r w:rsidRPr="007F044E">
              <w:t>б) Карамзин;</w:t>
            </w:r>
          </w:p>
          <w:p w:rsidR="00F80F9B" w:rsidRPr="007F044E" w:rsidRDefault="00F80F9B" w:rsidP="00A172EE">
            <w:r w:rsidRPr="007F044E">
              <w:t xml:space="preserve">в) Кантемир; </w:t>
            </w:r>
          </w:p>
          <w:p w:rsidR="00F80F9B" w:rsidRPr="007F044E" w:rsidRDefault="00F80F9B" w:rsidP="00A172EE">
            <w:r w:rsidRPr="007F044E">
              <w:t>г) Сумароков;</w:t>
            </w:r>
          </w:p>
        </w:tc>
      </w:tr>
      <w:tr w:rsidR="00F80F9B" w:rsidRPr="007F044E" w:rsidTr="00A172EE">
        <w:tc>
          <w:tcPr>
            <w:tcW w:w="534" w:type="dxa"/>
          </w:tcPr>
          <w:p w:rsidR="00F80F9B" w:rsidRPr="007F044E" w:rsidRDefault="00F80F9B" w:rsidP="00A172EE">
            <w:r w:rsidRPr="007F044E">
              <w:t>10.</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 Чье творчество не относится к литературе XVIII века?</w:t>
            </w:r>
          </w:p>
        </w:tc>
        <w:tc>
          <w:tcPr>
            <w:tcW w:w="2410" w:type="dxa"/>
          </w:tcPr>
          <w:p w:rsidR="00F80F9B" w:rsidRPr="007F044E" w:rsidRDefault="00F80F9B" w:rsidP="00A172EE">
            <w:r w:rsidRPr="007F044E">
              <w:t>а) М.В. Ломоносов</w:t>
            </w:r>
            <w:r w:rsidRPr="007F044E">
              <w:br/>
              <w:t>б) Ф. Прокопович</w:t>
            </w:r>
            <w:r w:rsidRPr="007F044E">
              <w:br/>
              <w:t>в) А.Д. Кантемир</w:t>
            </w:r>
            <w:r w:rsidRPr="007F044E">
              <w:br/>
              <w:t>г) А.С.Грибоедов</w:t>
            </w:r>
          </w:p>
        </w:tc>
      </w:tr>
      <w:tr w:rsidR="00F80F9B" w:rsidRPr="007F044E" w:rsidTr="00A172EE">
        <w:tc>
          <w:tcPr>
            <w:tcW w:w="534" w:type="dxa"/>
          </w:tcPr>
          <w:p w:rsidR="00F80F9B" w:rsidRPr="007F044E" w:rsidRDefault="00F80F9B" w:rsidP="00A172EE">
            <w:r w:rsidRPr="007F044E">
              <w:t>11.</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Жанр лирической поэзии, стихотворение торжественного, приподнятого характера, тематику которого составило прославление Бога, отечества и его героев, мудрости правителей  - это</w:t>
            </w:r>
          </w:p>
        </w:tc>
        <w:tc>
          <w:tcPr>
            <w:tcW w:w="2410" w:type="dxa"/>
          </w:tcPr>
          <w:p w:rsidR="00F80F9B" w:rsidRPr="007F044E" w:rsidRDefault="00F80F9B" w:rsidP="00A172EE">
            <w:r w:rsidRPr="007F044E">
              <w:t>а) Панегирик</w:t>
            </w:r>
          </w:p>
          <w:p w:rsidR="00F80F9B" w:rsidRPr="007F044E" w:rsidRDefault="00F80F9B" w:rsidP="00A172EE">
            <w:r w:rsidRPr="007F044E">
              <w:t>б) Ода</w:t>
            </w:r>
          </w:p>
          <w:p w:rsidR="00F80F9B" w:rsidRPr="007F044E" w:rsidRDefault="00F80F9B" w:rsidP="00A172EE">
            <w:r w:rsidRPr="007F044E">
              <w:t>в) Песнь</w:t>
            </w:r>
          </w:p>
          <w:p w:rsidR="00F80F9B" w:rsidRPr="007F044E" w:rsidRDefault="00F80F9B" w:rsidP="00A172EE">
            <w:r w:rsidRPr="007F044E">
              <w:t>г) Сатира</w:t>
            </w:r>
          </w:p>
          <w:p w:rsidR="00F80F9B" w:rsidRPr="007F044E" w:rsidRDefault="00F80F9B" w:rsidP="00A172EE"/>
        </w:tc>
      </w:tr>
      <w:tr w:rsidR="00F80F9B" w:rsidRPr="007F044E" w:rsidTr="00A172EE">
        <w:tc>
          <w:tcPr>
            <w:tcW w:w="534" w:type="dxa"/>
          </w:tcPr>
          <w:p w:rsidR="00F80F9B" w:rsidRPr="007F044E" w:rsidRDefault="00F80F9B" w:rsidP="00A172EE">
            <w:r w:rsidRPr="007F044E">
              <w:t>12.</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Укажите название литературного направления второй половины 18 века, которое характеризуется высоким гражданско-просветительским пафосом и утверждением культа человеческого разума.</w:t>
            </w:r>
          </w:p>
        </w:tc>
        <w:tc>
          <w:tcPr>
            <w:tcW w:w="2410" w:type="dxa"/>
          </w:tcPr>
          <w:p w:rsidR="00F80F9B" w:rsidRPr="007F044E" w:rsidRDefault="00F80F9B" w:rsidP="00A172EE">
            <w:r w:rsidRPr="007F044E">
              <w:t xml:space="preserve">а) классицизм </w:t>
            </w:r>
          </w:p>
          <w:p w:rsidR="00F80F9B" w:rsidRPr="007F044E" w:rsidRDefault="00F80F9B" w:rsidP="00A172EE">
            <w:r w:rsidRPr="007F044E">
              <w:t>б) сентиментализм</w:t>
            </w:r>
          </w:p>
          <w:p w:rsidR="00F80F9B" w:rsidRPr="007F044E" w:rsidRDefault="00F80F9B" w:rsidP="00A172EE">
            <w:r w:rsidRPr="007F044E">
              <w:t>в) романтизм</w:t>
            </w:r>
          </w:p>
          <w:p w:rsidR="00F80F9B" w:rsidRPr="007F044E" w:rsidRDefault="00F80F9B" w:rsidP="00A172EE">
            <w:r w:rsidRPr="007F044E">
              <w:t>г) реализм</w:t>
            </w:r>
          </w:p>
        </w:tc>
      </w:tr>
      <w:tr w:rsidR="00F80F9B" w:rsidRPr="007F044E" w:rsidTr="00A172EE">
        <w:tc>
          <w:tcPr>
            <w:tcW w:w="534" w:type="dxa"/>
          </w:tcPr>
          <w:p w:rsidR="00F80F9B" w:rsidRPr="007F044E" w:rsidRDefault="00F80F9B" w:rsidP="00A172EE">
            <w:r w:rsidRPr="007F044E">
              <w:t>13.</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w:t>
            </w:r>
            <w:r w:rsidRPr="007F044E">
              <w:lastRenderedPageBreak/>
              <w:t xml:space="preserve">этическом и философском контекстах </w:t>
            </w:r>
          </w:p>
        </w:tc>
        <w:tc>
          <w:tcPr>
            <w:tcW w:w="4253" w:type="dxa"/>
          </w:tcPr>
          <w:p w:rsidR="00F80F9B" w:rsidRPr="007F044E" w:rsidRDefault="00F80F9B" w:rsidP="00A172EE">
            <w:r w:rsidRPr="007F044E">
              <w:lastRenderedPageBreak/>
              <w:t>Кого прославлял Ломоносов в оде 1747 года?</w:t>
            </w:r>
          </w:p>
        </w:tc>
        <w:tc>
          <w:tcPr>
            <w:tcW w:w="2410" w:type="dxa"/>
          </w:tcPr>
          <w:p w:rsidR="00F80F9B" w:rsidRPr="007F044E" w:rsidRDefault="00F80F9B" w:rsidP="00A172EE">
            <w:r w:rsidRPr="007F044E">
              <w:t>а) Екатерину I</w:t>
            </w:r>
          </w:p>
          <w:p w:rsidR="00F80F9B" w:rsidRPr="007F044E" w:rsidRDefault="00F80F9B" w:rsidP="00A172EE">
            <w:r w:rsidRPr="007F044E">
              <w:t xml:space="preserve">б) Елисавету Петровну </w:t>
            </w:r>
          </w:p>
          <w:p w:rsidR="00F80F9B" w:rsidRPr="007F044E" w:rsidRDefault="00F80F9B" w:rsidP="00A172EE">
            <w:r w:rsidRPr="007F044E">
              <w:t xml:space="preserve">в) Екатерину II </w:t>
            </w:r>
          </w:p>
          <w:p w:rsidR="00F80F9B" w:rsidRPr="007F044E" w:rsidRDefault="00F80F9B" w:rsidP="00A172EE">
            <w:r w:rsidRPr="007F044E">
              <w:t>г) Анну Иоанновну</w:t>
            </w:r>
          </w:p>
        </w:tc>
      </w:tr>
      <w:tr w:rsidR="00F80F9B" w:rsidRPr="007F044E" w:rsidTr="00A172EE">
        <w:tc>
          <w:tcPr>
            <w:tcW w:w="534" w:type="dxa"/>
          </w:tcPr>
          <w:p w:rsidR="00F80F9B" w:rsidRPr="007F044E" w:rsidRDefault="00F80F9B" w:rsidP="00A172EE">
            <w:r w:rsidRPr="007F044E">
              <w:lastRenderedPageBreak/>
              <w:t>14.</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Какой русский учёный, поэт 18 века в своих одах пропагандировал идеи мирного процветания родины под руководством мудрых монархов, заботящихся о развитии науки?</w:t>
            </w:r>
          </w:p>
        </w:tc>
        <w:tc>
          <w:tcPr>
            <w:tcW w:w="2410" w:type="dxa"/>
          </w:tcPr>
          <w:p w:rsidR="00F80F9B" w:rsidRPr="007F044E" w:rsidRDefault="00F80F9B" w:rsidP="00A172EE">
            <w:r w:rsidRPr="007F044E">
              <w:t xml:space="preserve">а) Ломоносов </w:t>
            </w:r>
          </w:p>
          <w:p w:rsidR="00F80F9B" w:rsidRPr="007F044E" w:rsidRDefault="00F80F9B" w:rsidP="00A172EE">
            <w:r w:rsidRPr="007F044E">
              <w:t xml:space="preserve">б) Фонвизин </w:t>
            </w:r>
          </w:p>
          <w:p w:rsidR="00F80F9B" w:rsidRPr="007F044E" w:rsidRDefault="00F80F9B" w:rsidP="00A172EE">
            <w:r w:rsidRPr="007F044E">
              <w:t xml:space="preserve">в) Державин </w:t>
            </w:r>
          </w:p>
          <w:p w:rsidR="00F80F9B" w:rsidRPr="007F044E" w:rsidRDefault="00F80F9B" w:rsidP="00A172EE">
            <w:r w:rsidRPr="007F044E">
              <w:t>г) Карамзин</w:t>
            </w:r>
          </w:p>
        </w:tc>
      </w:tr>
      <w:tr w:rsidR="00F80F9B" w:rsidRPr="007F044E" w:rsidTr="00A172EE">
        <w:tc>
          <w:tcPr>
            <w:tcW w:w="534" w:type="dxa"/>
          </w:tcPr>
          <w:p w:rsidR="00F80F9B" w:rsidRPr="007F044E" w:rsidRDefault="00F80F9B" w:rsidP="00A172EE">
            <w:r w:rsidRPr="007F044E">
              <w:t>15.</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Укажите литературное направление 18 века, к которому принадлежит повесть Карамзина «Бедная Лиза».</w:t>
            </w:r>
          </w:p>
        </w:tc>
        <w:tc>
          <w:tcPr>
            <w:tcW w:w="2410" w:type="dxa"/>
          </w:tcPr>
          <w:p w:rsidR="00F80F9B" w:rsidRPr="007F044E" w:rsidRDefault="00F80F9B" w:rsidP="00A172EE">
            <w:r w:rsidRPr="007F044E">
              <w:t xml:space="preserve">а) классицизм </w:t>
            </w:r>
          </w:p>
          <w:p w:rsidR="00F80F9B" w:rsidRPr="007F044E" w:rsidRDefault="00F80F9B" w:rsidP="00A172EE">
            <w:r w:rsidRPr="007F044E">
              <w:t xml:space="preserve">б) сентиментализм </w:t>
            </w:r>
          </w:p>
          <w:p w:rsidR="00F80F9B" w:rsidRPr="007F044E" w:rsidRDefault="00F80F9B" w:rsidP="00A172EE">
            <w:r w:rsidRPr="007F044E">
              <w:t xml:space="preserve">в) романтизм </w:t>
            </w:r>
          </w:p>
          <w:p w:rsidR="00F80F9B" w:rsidRPr="007F044E" w:rsidRDefault="00F80F9B" w:rsidP="00A172EE">
            <w:r w:rsidRPr="007F044E">
              <w:t>г) реализм</w:t>
            </w:r>
          </w:p>
        </w:tc>
      </w:tr>
      <w:tr w:rsidR="00F80F9B" w:rsidRPr="007F044E" w:rsidTr="00A172EE">
        <w:tc>
          <w:tcPr>
            <w:tcW w:w="534" w:type="dxa"/>
          </w:tcPr>
          <w:p w:rsidR="00F80F9B" w:rsidRPr="007F044E" w:rsidRDefault="00F80F9B" w:rsidP="00A172EE">
            <w:r w:rsidRPr="007F044E">
              <w:t>16.</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Какое произведение не принадлежит М. В. Ломоносову?</w:t>
            </w:r>
          </w:p>
        </w:tc>
        <w:tc>
          <w:tcPr>
            <w:tcW w:w="2410" w:type="dxa"/>
          </w:tcPr>
          <w:p w:rsidR="00F80F9B" w:rsidRPr="007F044E" w:rsidRDefault="00F80F9B" w:rsidP="00A172EE">
            <w:r w:rsidRPr="007F044E">
              <w:t xml:space="preserve">а) «Памятник» </w:t>
            </w:r>
          </w:p>
          <w:p w:rsidR="00F80F9B" w:rsidRPr="007F044E" w:rsidRDefault="00F80F9B" w:rsidP="00A172EE">
            <w:r w:rsidRPr="007F044E">
              <w:t>б) «О движении Земли»</w:t>
            </w:r>
          </w:p>
          <w:p w:rsidR="00F80F9B" w:rsidRPr="007F044E" w:rsidRDefault="00F80F9B" w:rsidP="00A172EE">
            <w:r w:rsidRPr="007F044E">
              <w:t xml:space="preserve">в) «Разговор с Анакреоном» </w:t>
            </w:r>
          </w:p>
          <w:p w:rsidR="00F80F9B" w:rsidRPr="007F044E" w:rsidRDefault="00F80F9B" w:rsidP="00A172EE">
            <w:r w:rsidRPr="007F044E">
              <w:t>г) «Вечернее размышление»</w:t>
            </w:r>
          </w:p>
        </w:tc>
      </w:tr>
      <w:tr w:rsidR="00F80F9B" w:rsidRPr="007F044E" w:rsidTr="00A172EE">
        <w:tc>
          <w:tcPr>
            <w:tcW w:w="534" w:type="dxa"/>
          </w:tcPr>
          <w:p w:rsidR="00F80F9B" w:rsidRPr="007F044E" w:rsidRDefault="00F80F9B" w:rsidP="00A172EE">
            <w:r w:rsidRPr="007F044E">
              <w:t>17.</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Назовите «штиль», которого не было в предложенной М.В. Ломоносовым системе</w:t>
            </w:r>
          </w:p>
          <w:p w:rsidR="00F80F9B" w:rsidRPr="007F044E" w:rsidRDefault="00F80F9B" w:rsidP="00A172EE"/>
        </w:tc>
        <w:tc>
          <w:tcPr>
            <w:tcW w:w="2410" w:type="dxa"/>
          </w:tcPr>
          <w:p w:rsidR="00F80F9B" w:rsidRPr="007F044E" w:rsidRDefault="00F80F9B" w:rsidP="00A172EE">
            <w:r w:rsidRPr="007F044E">
              <w:t>а) торжественный</w:t>
            </w:r>
          </w:p>
          <w:p w:rsidR="00F80F9B" w:rsidRPr="007F044E" w:rsidRDefault="00F80F9B" w:rsidP="00A172EE">
            <w:r w:rsidRPr="007F044E">
              <w:t>б) высокий</w:t>
            </w:r>
          </w:p>
          <w:p w:rsidR="00F80F9B" w:rsidRPr="007F044E" w:rsidRDefault="00F80F9B" w:rsidP="00A172EE">
            <w:r w:rsidRPr="007F044E">
              <w:t>в) средний</w:t>
            </w:r>
          </w:p>
          <w:p w:rsidR="00F80F9B" w:rsidRPr="007F044E" w:rsidRDefault="00F80F9B" w:rsidP="00A172EE">
            <w:r w:rsidRPr="007F044E">
              <w:t>г) низкий</w:t>
            </w:r>
          </w:p>
          <w:p w:rsidR="00F80F9B" w:rsidRPr="007F044E" w:rsidRDefault="00F80F9B" w:rsidP="00A172EE"/>
          <w:p w:rsidR="00F80F9B" w:rsidRPr="007F044E" w:rsidRDefault="00F80F9B" w:rsidP="00A172EE"/>
        </w:tc>
      </w:tr>
      <w:tr w:rsidR="00F80F9B" w:rsidRPr="007F044E" w:rsidTr="00A172EE">
        <w:tc>
          <w:tcPr>
            <w:tcW w:w="534" w:type="dxa"/>
          </w:tcPr>
          <w:p w:rsidR="00F80F9B" w:rsidRPr="007F044E" w:rsidRDefault="00F80F9B" w:rsidP="00A172EE">
            <w:r w:rsidRPr="007F044E">
              <w:t>18.</w:t>
            </w:r>
          </w:p>
        </w:tc>
        <w:tc>
          <w:tcPr>
            <w:tcW w:w="1842" w:type="dxa"/>
          </w:tcPr>
          <w:p w:rsidR="00F80F9B" w:rsidRPr="007F044E" w:rsidRDefault="00F80F9B" w:rsidP="00A172EE">
            <w:r w:rsidRPr="007F044E">
              <w:t xml:space="preserve">УК -5 Способен воспринимать межкультурное разнообразие </w:t>
            </w:r>
            <w:r w:rsidRPr="007F044E">
              <w:lastRenderedPageBreak/>
              <w:t xml:space="preserve">общества в социально-историческом, этическом и философском контекстах </w:t>
            </w:r>
          </w:p>
        </w:tc>
        <w:tc>
          <w:tcPr>
            <w:tcW w:w="4253" w:type="dxa"/>
          </w:tcPr>
          <w:p w:rsidR="00F80F9B" w:rsidRPr="007F044E" w:rsidRDefault="00F80F9B" w:rsidP="00A172EE">
            <w:r w:rsidRPr="007F044E">
              <w:lastRenderedPageBreak/>
              <w:t>Назовите фамилию создателя силлабо-тонической системы стихосложения:</w:t>
            </w:r>
          </w:p>
          <w:p w:rsidR="00F80F9B" w:rsidRPr="007F044E" w:rsidRDefault="00F80F9B" w:rsidP="00A172EE"/>
        </w:tc>
        <w:tc>
          <w:tcPr>
            <w:tcW w:w="2410" w:type="dxa"/>
          </w:tcPr>
          <w:p w:rsidR="00F80F9B" w:rsidRPr="007F044E" w:rsidRDefault="00F80F9B" w:rsidP="00A172EE">
            <w:r w:rsidRPr="007F044E">
              <w:t xml:space="preserve">а) Екатерину II </w:t>
            </w:r>
          </w:p>
          <w:p w:rsidR="00F80F9B" w:rsidRPr="007F044E" w:rsidRDefault="00F80F9B" w:rsidP="00A172EE">
            <w:r w:rsidRPr="007F044E">
              <w:t>б) Елизавету Петровну</w:t>
            </w:r>
          </w:p>
          <w:p w:rsidR="00F80F9B" w:rsidRPr="007F044E" w:rsidRDefault="00F80F9B" w:rsidP="00A172EE">
            <w:r w:rsidRPr="007F044E">
              <w:lastRenderedPageBreak/>
              <w:t>в) Екатерину I</w:t>
            </w:r>
          </w:p>
          <w:p w:rsidR="00F80F9B" w:rsidRPr="007F044E" w:rsidRDefault="00F80F9B" w:rsidP="00A172EE">
            <w:r w:rsidRPr="007F044E">
              <w:t xml:space="preserve">г) Анну Иоанновну </w:t>
            </w:r>
          </w:p>
          <w:p w:rsidR="00F80F9B" w:rsidRPr="007F044E" w:rsidRDefault="00F80F9B" w:rsidP="00A172EE"/>
          <w:p w:rsidR="00F80F9B" w:rsidRPr="007F044E" w:rsidRDefault="00F80F9B" w:rsidP="00A172EE"/>
        </w:tc>
      </w:tr>
      <w:tr w:rsidR="00F80F9B" w:rsidRPr="007F044E" w:rsidTr="00A172EE">
        <w:tc>
          <w:tcPr>
            <w:tcW w:w="534" w:type="dxa"/>
          </w:tcPr>
          <w:p w:rsidR="00F80F9B" w:rsidRPr="007F044E" w:rsidRDefault="00F80F9B" w:rsidP="00A172EE">
            <w:r w:rsidRPr="007F044E">
              <w:lastRenderedPageBreak/>
              <w:t>19.</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Укажите автора «Путешествия из Петербурга в Москву»</w:t>
            </w:r>
          </w:p>
          <w:p w:rsidR="00F80F9B" w:rsidRPr="007F044E" w:rsidRDefault="00F80F9B" w:rsidP="00A172EE"/>
        </w:tc>
        <w:tc>
          <w:tcPr>
            <w:tcW w:w="2410" w:type="dxa"/>
          </w:tcPr>
          <w:p w:rsidR="00F80F9B" w:rsidRPr="007F044E" w:rsidRDefault="00F80F9B" w:rsidP="00A172EE">
            <w:r w:rsidRPr="007F044E">
              <w:t>a) Радищев</w:t>
            </w:r>
          </w:p>
          <w:p w:rsidR="00F80F9B" w:rsidRPr="007F044E" w:rsidRDefault="00F80F9B" w:rsidP="00A172EE">
            <w:r w:rsidRPr="007F044E">
              <w:t>б) Крылов</w:t>
            </w:r>
          </w:p>
          <w:p w:rsidR="00F80F9B" w:rsidRPr="007F044E" w:rsidRDefault="00F80F9B" w:rsidP="00A172EE">
            <w:r w:rsidRPr="007F044E">
              <w:t>в) Карамзин</w:t>
            </w:r>
          </w:p>
          <w:p w:rsidR="00F80F9B" w:rsidRPr="007F044E" w:rsidRDefault="00F80F9B" w:rsidP="00A172EE">
            <w:r w:rsidRPr="007F044E">
              <w:t>г) Тредиаковский</w:t>
            </w:r>
          </w:p>
          <w:p w:rsidR="00F80F9B" w:rsidRPr="007F044E" w:rsidRDefault="00F80F9B" w:rsidP="00A172EE"/>
        </w:tc>
      </w:tr>
      <w:tr w:rsidR="00F80F9B" w:rsidRPr="007F044E" w:rsidTr="00A172EE">
        <w:tc>
          <w:tcPr>
            <w:tcW w:w="534" w:type="dxa"/>
          </w:tcPr>
          <w:p w:rsidR="00F80F9B" w:rsidRPr="007F044E" w:rsidRDefault="00F80F9B" w:rsidP="00A172EE">
            <w:r w:rsidRPr="007F044E">
              <w:t>20.</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Трактат В.К. Тредиаковского назывался</w:t>
            </w:r>
          </w:p>
        </w:tc>
        <w:tc>
          <w:tcPr>
            <w:tcW w:w="2410" w:type="dxa"/>
          </w:tcPr>
          <w:p w:rsidR="00F80F9B" w:rsidRPr="007F044E" w:rsidRDefault="00F80F9B" w:rsidP="00A172EE">
            <w:r w:rsidRPr="007F044E">
              <w:t>а) «Езда в остров любви»</w:t>
            </w:r>
          </w:p>
          <w:p w:rsidR="00F80F9B" w:rsidRPr="007F044E" w:rsidRDefault="00F80F9B" w:rsidP="00A172EE">
            <w:r w:rsidRPr="007F044E">
              <w:t>б) «Письмо о правилах российского стихотворства»</w:t>
            </w:r>
          </w:p>
          <w:p w:rsidR="00F80F9B" w:rsidRPr="007F044E" w:rsidRDefault="00F80F9B" w:rsidP="00A172EE">
            <w:r w:rsidRPr="007F044E">
              <w:t>в) «Новый и краткий способ к сложению российских стихов»</w:t>
            </w:r>
          </w:p>
          <w:p w:rsidR="00F80F9B" w:rsidRPr="007F044E" w:rsidRDefault="00F80F9B" w:rsidP="00A172EE">
            <w:r w:rsidRPr="007F044E">
              <w:t>г) «О размножении и сохранении российского народа»</w:t>
            </w:r>
          </w:p>
          <w:p w:rsidR="00F80F9B" w:rsidRPr="007F044E" w:rsidRDefault="00F80F9B" w:rsidP="00A172EE"/>
        </w:tc>
      </w:tr>
      <w:tr w:rsidR="00F80F9B" w:rsidRPr="007F044E" w:rsidTr="00A172EE">
        <w:tc>
          <w:tcPr>
            <w:tcW w:w="534" w:type="dxa"/>
          </w:tcPr>
          <w:p w:rsidR="00F80F9B" w:rsidRPr="007F044E" w:rsidRDefault="00F80F9B" w:rsidP="00A172EE">
            <w:r w:rsidRPr="007F044E">
              <w:t>21.</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Стихотворение М. Ломоносова «Разговор с Анакреоном» посвящено:</w:t>
            </w:r>
          </w:p>
        </w:tc>
        <w:tc>
          <w:tcPr>
            <w:tcW w:w="2410" w:type="dxa"/>
          </w:tcPr>
          <w:p w:rsidR="00F80F9B" w:rsidRPr="007F044E" w:rsidRDefault="00F80F9B" w:rsidP="00A172EE">
            <w:r w:rsidRPr="007F044E">
              <w:t>а) северному сиянию</w:t>
            </w:r>
          </w:p>
          <w:p w:rsidR="00F80F9B" w:rsidRPr="007F044E" w:rsidRDefault="00F80F9B" w:rsidP="00A172EE">
            <w:r w:rsidRPr="007F044E">
              <w:t>б) нетерпимости к гонителям наук</w:t>
            </w:r>
          </w:p>
          <w:p w:rsidR="00F80F9B" w:rsidRPr="007F044E" w:rsidRDefault="00F80F9B" w:rsidP="00A172EE">
            <w:r w:rsidRPr="007F044E">
              <w:t>в) восхищению деятельностью императрицы</w:t>
            </w:r>
          </w:p>
          <w:p w:rsidR="00F80F9B" w:rsidRPr="007F044E" w:rsidRDefault="00F80F9B" w:rsidP="00A172EE">
            <w:r w:rsidRPr="007F044E">
              <w:t>г) заботе о порастающем поколении</w:t>
            </w:r>
          </w:p>
          <w:p w:rsidR="00F80F9B" w:rsidRPr="007F044E" w:rsidRDefault="00F80F9B" w:rsidP="00A172EE"/>
        </w:tc>
      </w:tr>
      <w:tr w:rsidR="00F80F9B" w:rsidRPr="007F044E" w:rsidTr="00A172EE">
        <w:tc>
          <w:tcPr>
            <w:tcW w:w="534" w:type="dxa"/>
          </w:tcPr>
          <w:p w:rsidR="00F80F9B" w:rsidRPr="007F044E" w:rsidRDefault="00F80F9B" w:rsidP="00A172EE">
            <w:r w:rsidRPr="007F044E">
              <w:t>22.</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4253" w:type="dxa"/>
          </w:tcPr>
          <w:p w:rsidR="00F80F9B" w:rsidRPr="007F044E" w:rsidRDefault="00F80F9B" w:rsidP="00A172EE">
            <w:r w:rsidRPr="007F044E">
              <w:lastRenderedPageBreak/>
              <w:t>Кому А. Пушкин дал определение: «Сатиры смелый властелин»?</w:t>
            </w:r>
          </w:p>
        </w:tc>
        <w:tc>
          <w:tcPr>
            <w:tcW w:w="2410" w:type="dxa"/>
          </w:tcPr>
          <w:p w:rsidR="00F80F9B" w:rsidRPr="007F044E" w:rsidRDefault="00F80F9B" w:rsidP="00A172EE">
            <w:r w:rsidRPr="007F044E">
              <w:t>а) Д.И. Фонвизину</w:t>
            </w:r>
          </w:p>
          <w:p w:rsidR="00F80F9B" w:rsidRPr="007F044E" w:rsidRDefault="00F80F9B" w:rsidP="00A172EE">
            <w:r w:rsidRPr="007F044E">
              <w:t>б) М. Ломоносову</w:t>
            </w:r>
          </w:p>
          <w:p w:rsidR="00F80F9B" w:rsidRPr="007F044E" w:rsidRDefault="00F80F9B" w:rsidP="00A172EE">
            <w:r w:rsidRPr="007F044E">
              <w:t>в) А. Сумарокову</w:t>
            </w:r>
          </w:p>
          <w:p w:rsidR="00F80F9B" w:rsidRPr="007F044E" w:rsidRDefault="00F80F9B" w:rsidP="00A172EE">
            <w:r w:rsidRPr="007F044E">
              <w:lastRenderedPageBreak/>
              <w:t>г) А. Кантемиру</w:t>
            </w:r>
          </w:p>
          <w:p w:rsidR="00F80F9B" w:rsidRPr="007F044E" w:rsidRDefault="00F80F9B" w:rsidP="00A172EE"/>
        </w:tc>
      </w:tr>
      <w:tr w:rsidR="00F80F9B" w:rsidRPr="007F044E" w:rsidTr="00A172EE">
        <w:tc>
          <w:tcPr>
            <w:tcW w:w="534" w:type="dxa"/>
          </w:tcPr>
          <w:p w:rsidR="00F80F9B" w:rsidRPr="007F044E" w:rsidRDefault="00F80F9B" w:rsidP="00A172EE">
            <w:r w:rsidRPr="007F044E">
              <w:lastRenderedPageBreak/>
              <w:t>23.</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Что не является предметом изображения в комедии Фонвизина «Недоросль»?</w:t>
            </w:r>
          </w:p>
        </w:tc>
        <w:tc>
          <w:tcPr>
            <w:tcW w:w="2410" w:type="dxa"/>
          </w:tcPr>
          <w:p w:rsidR="00F80F9B" w:rsidRPr="007F044E" w:rsidRDefault="00F80F9B" w:rsidP="00A172EE">
            <w:r w:rsidRPr="007F044E">
              <w:t>а) самодурство Простаковых</w:t>
            </w:r>
          </w:p>
          <w:p w:rsidR="00F80F9B" w:rsidRPr="007F044E" w:rsidRDefault="00F80F9B" w:rsidP="00A172EE">
            <w:r w:rsidRPr="007F044E">
              <w:t>б) неуважение к закону и правам других людей</w:t>
            </w:r>
          </w:p>
          <w:p w:rsidR="00F80F9B" w:rsidRPr="007F044E" w:rsidRDefault="00F80F9B" w:rsidP="00A172EE">
            <w:r w:rsidRPr="007F044E">
              <w:t>в) самодовольное невежество</w:t>
            </w:r>
          </w:p>
          <w:p w:rsidR="00F80F9B" w:rsidRPr="007F044E" w:rsidRDefault="00F80F9B" w:rsidP="00A172EE">
            <w:r w:rsidRPr="007F044E">
              <w:t>г) несчастная любовь</w:t>
            </w:r>
          </w:p>
          <w:p w:rsidR="00F80F9B" w:rsidRPr="007F044E" w:rsidRDefault="00F80F9B" w:rsidP="00A172EE"/>
        </w:tc>
      </w:tr>
      <w:tr w:rsidR="00F80F9B" w:rsidRPr="007F044E" w:rsidTr="00A172EE">
        <w:tc>
          <w:tcPr>
            <w:tcW w:w="534" w:type="dxa"/>
          </w:tcPr>
          <w:p w:rsidR="00F80F9B" w:rsidRPr="007F044E" w:rsidRDefault="00F80F9B" w:rsidP="00A172EE">
            <w:r w:rsidRPr="007F044E">
              <w:t>24.</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 Кто не составляет группу положительных персонажей в комедии «Недоросль»?</w:t>
            </w:r>
          </w:p>
        </w:tc>
        <w:tc>
          <w:tcPr>
            <w:tcW w:w="2410" w:type="dxa"/>
          </w:tcPr>
          <w:p w:rsidR="00F80F9B" w:rsidRPr="007F044E" w:rsidRDefault="00F80F9B" w:rsidP="00A172EE">
            <w:r w:rsidRPr="007F044E">
              <w:t>а) Милон</w:t>
            </w:r>
          </w:p>
          <w:p w:rsidR="00F80F9B" w:rsidRPr="007F044E" w:rsidRDefault="00F80F9B" w:rsidP="00A172EE">
            <w:r w:rsidRPr="007F044E">
              <w:t>б) господин Простаков</w:t>
            </w:r>
          </w:p>
          <w:p w:rsidR="00F80F9B" w:rsidRPr="007F044E" w:rsidRDefault="00F80F9B" w:rsidP="00A172EE">
            <w:r w:rsidRPr="007F044E">
              <w:t>в) Правдин</w:t>
            </w:r>
          </w:p>
          <w:p w:rsidR="00F80F9B" w:rsidRPr="007F044E" w:rsidRDefault="00F80F9B" w:rsidP="00A172EE">
            <w:r w:rsidRPr="007F044E">
              <w:t>г) Стародум</w:t>
            </w:r>
          </w:p>
          <w:p w:rsidR="00F80F9B" w:rsidRPr="007F044E" w:rsidRDefault="00F80F9B" w:rsidP="00A172EE"/>
        </w:tc>
      </w:tr>
      <w:tr w:rsidR="00F80F9B" w:rsidRPr="007F044E" w:rsidTr="00A172EE">
        <w:tc>
          <w:tcPr>
            <w:tcW w:w="534" w:type="dxa"/>
          </w:tcPr>
          <w:p w:rsidR="00F80F9B" w:rsidRPr="007F044E" w:rsidRDefault="00F80F9B" w:rsidP="00A172EE">
            <w:r w:rsidRPr="007F044E">
              <w:t>25.</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Кто автор слов: «Я царь – я раб – я червь – я Бог!</w:t>
            </w:r>
          </w:p>
        </w:tc>
        <w:tc>
          <w:tcPr>
            <w:tcW w:w="2410" w:type="dxa"/>
          </w:tcPr>
          <w:p w:rsidR="00F80F9B" w:rsidRPr="007F044E" w:rsidRDefault="00F80F9B" w:rsidP="00A172EE">
            <w:pPr>
              <w:rPr>
                <w:rFonts w:eastAsia="Calibri"/>
              </w:rPr>
            </w:pPr>
            <w:r w:rsidRPr="007F044E">
              <w:rPr>
                <w:rFonts w:eastAsia="Calibri"/>
              </w:rPr>
              <w:t>а) Г. Державин</w:t>
            </w:r>
          </w:p>
          <w:p w:rsidR="00F80F9B" w:rsidRPr="007F044E" w:rsidRDefault="00F80F9B" w:rsidP="00A172EE">
            <w:pPr>
              <w:rPr>
                <w:rFonts w:eastAsia="Calibri"/>
              </w:rPr>
            </w:pPr>
            <w:r w:rsidRPr="007F044E">
              <w:rPr>
                <w:rFonts w:eastAsia="Calibri"/>
              </w:rPr>
              <w:t>б) Д. Фонвизин</w:t>
            </w:r>
          </w:p>
          <w:p w:rsidR="00F80F9B" w:rsidRPr="007F044E" w:rsidRDefault="00F80F9B" w:rsidP="00A172EE">
            <w:pPr>
              <w:rPr>
                <w:rFonts w:eastAsia="Calibri"/>
              </w:rPr>
            </w:pPr>
            <w:r w:rsidRPr="007F044E">
              <w:rPr>
                <w:rFonts w:eastAsia="Calibri"/>
              </w:rPr>
              <w:t>в) М. Ломоносов</w:t>
            </w:r>
          </w:p>
          <w:p w:rsidR="00F80F9B" w:rsidRPr="007F044E" w:rsidRDefault="00F80F9B" w:rsidP="00A172EE">
            <w:pPr>
              <w:rPr>
                <w:rFonts w:eastAsia="Calibri"/>
              </w:rPr>
            </w:pPr>
            <w:r w:rsidRPr="007F044E">
              <w:rPr>
                <w:rFonts w:eastAsia="Calibri"/>
              </w:rPr>
              <w:t>г) А. Сумароков</w:t>
            </w:r>
          </w:p>
          <w:p w:rsidR="00F80F9B" w:rsidRPr="007F044E" w:rsidRDefault="00F80F9B" w:rsidP="00A172EE"/>
        </w:tc>
      </w:tr>
      <w:tr w:rsidR="00F80F9B" w:rsidRPr="007F044E" w:rsidTr="00A172EE">
        <w:tc>
          <w:tcPr>
            <w:tcW w:w="534" w:type="dxa"/>
          </w:tcPr>
          <w:p w:rsidR="00F80F9B" w:rsidRPr="007F044E" w:rsidRDefault="00F80F9B" w:rsidP="00A172EE">
            <w:r w:rsidRPr="007F044E">
              <w:t>26.</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Главная мысль державинской оды «Вельможа»:</w:t>
            </w:r>
          </w:p>
        </w:tc>
        <w:tc>
          <w:tcPr>
            <w:tcW w:w="2410" w:type="dxa"/>
          </w:tcPr>
          <w:p w:rsidR="00F80F9B" w:rsidRPr="007F044E" w:rsidRDefault="00F80F9B" w:rsidP="00A172EE">
            <w:pPr>
              <w:rPr>
                <w:rFonts w:eastAsia="Calibri"/>
              </w:rPr>
            </w:pPr>
            <w:r w:rsidRPr="007F044E">
              <w:rPr>
                <w:rFonts w:eastAsia="Calibri"/>
              </w:rPr>
              <w:t>а) высмеивание образа жизни и правление императрицы</w:t>
            </w:r>
          </w:p>
          <w:p w:rsidR="00F80F9B" w:rsidRPr="007F044E" w:rsidRDefault="00F80F9B" w:rsidP="00A172EE">
            <w:pPr>
              <w:rPr>
                <w:rFonts w:eastAsia="Calibri"/>
              </w:rPr>
            </w:pPr>
            <w:r w:rsidRPr="007F044E">
              <w:rPr>
                <w:rFonts w:eastAsia="Calibri"/>
              </w:rPr>
              <w:t>б) гневное обличение екатерининских сановников</w:t>
            </w:r>
          </w:p>
          <w:p w:rsidR="00F80F9B" w:rsidRPr="007F044E" w:rsidRDefault="00F80F9B" w:rsidP="00A172EE">
            <w:pPr>
              <w:rPr>
                <w:rFonts w:eastAsia="Calibri"/>
              </w:rPr>
            </w:pPr>
            <w:r w:rsidRPr="007F044E">
              <w:rPr>
                <w:rFonts w:eastAsia="Calibri"/>
              </w:rPr>
              <w:t>в) восхищение графом Потемкиным</w:t>
            </w:r>
          </w:p>
          <w:p w:rsidR="00F80F9B" w:rsidRPr="007F044E" w:rsidRDefault="00F80F9B" w:rsidP="00A172EE">
            <w:pPr>
              <w:rPr>
                <w:rFonts w:eastAsia="Calibri"/>
              </w:rPr>
            </w:pPr>
            <w:r w:rsidRPr="007F044E">
              <w:rPr>
                <w:rFonts w:eastAsia="Calibri"/>
              </w:rPr>
              <w:lastRenderedPageBreak/>
              <w:t>г) неприязнь к какому-то одному вельможе</w:t>
            </w:r>
          </w:p>
          <w:p w:rsidR="00F80F9B" w:rsidRPr="007F044E" w:rsidRDefault="00F80F9B" w:rsidP="00A172EE"/>
        </w:tc>
      </w:tr>
      <w:tr w:rsidR="00F80F9B" w:rsidRPr="007F044E" w:rsidTr="00A172EE">
        <w:tc>
          <w:tcPr>
            <w:tcW w:w="534" w:type="dxa"/>
          </w:tcPr>
          <w:p w:rsidR="00F80F9B" w:rsidRPr="007F044E" w:rsidRDefault="00F80F9B" w:rsidP="00A172EE">
            <w:r w:rsidRPr="007F044E">
              <w:lastRenderedPageBreak/>
              <w:t>27.</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Какая мысль не является идеей стихотворения Державина «Памятник»?</w:t>
            </w:r>
          </w:p>
        </w:tc>
        <w:tc>
          <w:tcPr>
            <w:tcW w:w="2410" w:type="dxa"/>
          </w:tcPr>
          <w:p w:rsidR="00F80F9B" w:rsidRPr="007F044E" w:rsidRDefault="00F80F9B" w:rsidP="00A172EE">
            <w:pPr>
              <w:rPr>
                <w:rFonts w:eastAsia="Calibri"/>
              </w:rPr>
            </w:pPr>
            <w:r w:rsidRPr="007F044E">
              <w:rPr>
                <w:rFonts w:eastAsia="Calibri"/>
              </w:rPr>
              <w:t>а) бессмертным поэта делает его вдохновенное творчество</w:t>
            </w:r>
          </w:p>
          <w:p w:rsidR="00F80F9B" w:rsidRPr="007F044E" w:rsidRDefault="00F80F9B" w:rsidP="00A172EE">
            <w:pPr>
              <w:rPr>
                <w:rFonts w:eastAsia="Calibri"/>
              </w:rPr>
            </w:pPr>
            <w:r w:rsidRPr="007F044E">
              <w:rPr>
                <w:rFonts w:eastAsia="Calibri"/>
              </w:rPr>
              <w:t>б) в чем заключается подлинное бессмертие</w:t>
            </w:r>
          </w:p>
          <w:p w:rsidR="00F80F9B" w:rsidRPr="007F044E" w:rsidRDefault="00F80F9B" w:rsidP="00A172EE">
            <w:pPr>
              <w:rPr>
                <w:rFonts w:eastAsia="Calibri"/>
              </w:rPr>
            </w:pPr>
            <w:r w:rsidRPr="007F044E">
              <w:rPr>
                <w:rFonts w:eastAsia="Calibri"/>
              </w:rPr>
              <w:t>в) только самодовольное самолюбование собственной персоной</w:t>
            </w:r>
          </w:p>
          <w:p w:rsidR="00F80F9B" w:rsidRPr="007F044E" w:rsidRDefault="00F80F9B" w:rsidP="00A172EE">
            <w:pPr>
              <w:rPr>
                <w:rFonts w:eastAsia="Calibri"/>
              </w:rPr>
            </w:pPr>
            <w:r w:rsidRPr="007F044E">
              <w:rPr>
                <w:rFonts w:eastAsia="Calibri"/>
              </w:rPr>
              <w:t>г) умение «истину царям с улыбкой говорить»</w:t>
            </w:r>
          </w:p>
          <w:p w:rsidR="00F80F9B" w:rsidRPr="007F044E" w:rsidRDefault="00F80F9B" w:rsidP="00A172EE"/>
        </w:tc>
      </w:tr>
      <w:tr w:rsidR="00F80F9B" w:rsidRPr="007F044E" w:rsidTr="00A172EE">
        <w:tc>
          <w:tcPr>
            <w:tcW w:w="534" w:type="dxa"/>
          </w:tcPr>
          <w:p w:rsidR="00F80F9B" w:rsidRPr="007F044E" w:rsidRDefault="00F80F9B" w:rsidP="00A172EE">
            <w:r w:rsidRPr="007F044E">
              <w:t>28.</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Что возмутило императрицу в книге А.Н. Радищева «Путешествие из Петербурга в Москву»?</w:t>
            </w:r>
          </w:p>
        </w:tc>
        <w:tc>
          <w:tcPr>
            <w:tcW w:w="2410" w:type="dxa"/>
          </w:tcPr>
          <w:p w:rsidR="00F80F9B" w:rsidRPr="007F044E" w:rsidRDefault="00F80F9B" w:rsidP="00A172EE">
            <w:pPr>
              <w:rPr>
                <w:rFonts w:eastAsia="Calibri"/>
              </w:rPr>
            </w:pPr>
            <w:r w:rsidRPr="007F044E">
              <w:rPr>
                <w:rFonts w:eastAsia="Calibri"/>
              </w:rPr>
              <w:t>а) наличие нецензурной лексики</w:t>
            </w:r>
          </w:p>
          <w:p w:rsidR="00F80F9B" w:rsidRPr="007F044E" w:rsidRDefault="00F80F9B" w:rsidP="00A172EE">
            <w:pPr>
              <w:rPr>
                <w:rFonts w:eastAsia="Calibri"/>
              </w:rPr>
            </w:pPr>
            <w:r w:rsidRPr="007F044E">
              <w:rPr>
                <w:rFonts w:eastAsia="Calibri"/>
              </w:rPr>
              <w:t>б) это была книга негодующая, протестующая, революционная</w:t>
            </w:r>
          </w:p>
          <w:p w:rsidR="00F80F9B" w:rsidRPr="007F044E" w:rsidRDefault="00F80F9B" w:rsidP="00A172EE">
            <w:pPr>
              <w:rPr>
                <w:rFonts w:eastAsia="Calibri"/>
              </w:rPr>
            </w:pPr>
            <w:r w:rsidRPr="007F044E">
              <w:rPr>
                <w:rFonts w:eastAsia="Calibri"/>
              </w:rPr>
              <w:t>в) это была книга о личной жизни царей</w:t>
            </w:r>
          </w:p>
          <w:p w:rsidR="00F80F9B" w:rsidRPr="007F044E" w:rsidRDefault="00F80F9B" w:rsidP="00A172EE">
            <w:pPr>
              <w:rPr>
                <w:rFonts w:eastAsia="Calibri"/>
              </w:rPr>
            </w:pPr>
            <w:r w:rsidRPr="007F044E">
              <w:rPr>
                <w:rFonts w:eastAsia="Calibri"/>
              </w:rPr>
              <w:t>г) в книге говорилось о странностях жизни дворян в России</w:t>
            </w:r>
          </w:p>
          <w:p w:rsidR="00F80F9B" w:rsidRPr="007F044E" w:rsidRDefault="00F80F9B" w:rsidP="00A172EE"/>
        </w:tc>
      </w:tr>
      <w:tr w:rsidR="00F80F9B" w:rsidRPr="007F044E" w:rsidTr="00A172EE">
        <w:tc>
          <w:tcPr>
            <w:tcW w:w="534" w:type="dxa"/>
          </w:tcPr>
          <w:p w:rsidR="00F80F9B" w:rsidRPr="007F044E" w:rsidRDefault="00F80F9B" w:rsidP="00A172EE">
            <w:r w:rsidRPr="007F044E">
              <w:t>29.</w:t>
            </w:r>
          </w:p>
        </w:tc>
        <w:tc>
          <w:tcPr>
            <w:tcW w:w="1842"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t>Симонов монастырь, описанный в повести Н. Карамзина «Бедная Лиза», находится в:</w:t>
            </w:r>
          </w:p>
        </w:tc>
        <w:tc>
          <w:tcPr>
            <w:tcW w:w="2410" w:type="dxa"/>
          </w:tcPr>
          <w:p w:rsidR="00F80F9B" w:rsidRPr="007F044E" w:rsidRDefault="00F80F9B" w:rsidP="00A172EE">
            <w:pPr>
              <w:rPr>
                <w:rFonts w:eastAsia="Calibri"/>
              </w:rPr>
            </w:pPr>
            <w:r w:rsidRPr="007F044E">
              <w:rPr>
                <w:rFonts w:eastAsia="Calibri"/>
              </w:rPr>
              <w:t>а) Петербурге</w:t>
            </w:r>
          </w:p>
          <w:p w:rsidR="00F80F9B" w:rsidRPr="007F044E" w:rsidRDefault="00F80F9B" w:rsidP="00A172EE">
            <w:pPr>
              <w:rPr>
                <w:rFonts w:eastAsia="Calibri"/>
              </w:rPr>
            </w:pPr>
            <w:r w:rsidRPr="007F044E">
              <w:rPr>
                <w:rFonts w:eastAsia="Calibri"/>
              </w:rPr>
              <w:t>б) Новгороде</w:t>
            </w:r>
          </w:p>
          <w:p w:rsidR="00F80F9B" w:rsidRPr="007F044E" w:rsidRDefault="00F80F9B" w:rsidP="00A172EE">
            <w:pPr>
              <w:rPr>
                <w:rFonts w:eastAsia="Calibri"/>
              </w:rPr>
            </w:pPr>
            <w:r w:rsidRPr="007F044E">
              <w:rPr>
                <w:rFonts w:eastAsia="Calibri"/>
              </w:rPr>
              <w:t>в) Москве</w:t>
            </w:r>
          </w:p>
          <w:p w:rsidR="00F80F9B" w:rsidRPr="007F044E" w:rsidRDefault="00F80F9B" w:rsidP="00A172EE">
            <w:pPr>
              <w:rPr>
                <w:rFonts w:eastAsia="Calibri"/>
              </w:rPr>
            </w:pPr>
            <w:r w:rsidRPr="007F044E">
              <w:rPr>
                <w:rFonts w:eastAsia="Calibri"/>
              </w:rPr>
              <w:t>г) Ярославле</w:t>
            </w:r>
          </w:p>
          <w:p w:rsidR="00F80F9B" w:rsidRPr="007F044E" w:rsidRDefault="00F80F9B" w:rsidP="00A172EE"/>
        </w:tc>
      </w:tr>
      <w:tr w:rsidR="00F80F9B" w:rsidRPr="007F044E" w:rsidTr="00A172EE">
        <w:tc>
          <w:tcPr>
            <w:tcW w:w="534" w:type="dxa"/>
          </w:tcPr>
          <w:p w:rsidR="00F80F9B" w:rsidRPr="007F044E" w:rsidRDefault="00F80F9B" w:rsidP="00A172EE">
            <w:r w:rsidRPr="007F044E">
              <w:t>30.</w:t>
            </w:r>
          </w:p>
        </w:tc>
        <w:tc>
          <w:tcPr>
            <w:tcW w:w="1842" w:type="dxa"/>
          </w:tcPr>
          <w:p w:rsidR="00F80F9B" w:rsidRPr="007F044E" w:rsidRDefault="00F80F9B"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4253" w:type="dxa"/>
          </w:tcPr>
          <w:p w:rsidR="00F80F9B" w:rsidRPr="007F044E" w:rsidRDefault="00F80F9B" w:rsidP="00A172EE">
            <w:r w:rsidRPr="007F044E">
              <w:lastRenderedPageBreak/>
              <w:t>Признанным мастером сатирического жанра стал:</w:t>
            </w:r>
          </w:p>
        </w:tc>
        <w:tc>
          <w:tcPr>
            <w:tcW w:w="2410" w:type="dxa"/>
          </w:tcPr>
          <w:p w:rsidR="00F80F9B" w:rsidRPr="007F044E" w:rsidRDefault="00F80F9B" w:rsidP="00A172EE">
            <w:pPr>
              <w:rPr>
                <w:rFonts w:eastAsia="Calibri"/>
              </w:rPr>
            </w:pPr>
            <w:r w:rsidRPr="007F044E">
              <w:rPr>
                <w:rFonts w:eastAsia="Calibri"/>
              </w:rPr>
              <w:t>а) М. Ломоносов</w:t>
            </w:r>
          </w:p>
          <w:p w:rsidR="00F80F9B" w:rsidRPr="007F044E" w:rsidRDefault="00F80F9B" w:rsidP="00A172EE">
            <w:pPr>
              <w:rPr>
                <w:rFonts w:eastAsia="Calibri"/>
              </w:rPr>
            </w:pPr>
            <w:r w:rsidRPr="007F044E">
              <w:rPr>
                <w:rFonts w:eastAsia="Calibri"/>
              </w:rPr>
              <w:lastRenderedPageBreak/>
              <w:t>б) А. Кантемир</w:t>
            </w:r>
          </w:p>
          <w:p w:rsidR="00F80F9B" w:rsidRPr="007F044E" w:rsidRDefault="00F80F9B" w:rsidP="00A172EE">
            <w:pPr>
              <w:rPr>
                <w:rFonts w:eastAsia="Calibri"/>
              </w:rPr>
            </w:pPr>
            <w:r w:rsidRPr="007F044E">
              <w:rPr>
                <w:rFonts w:eastAsia="Calibri"/>
              </w:rPr>
              <w:t>в) В. Тредиаковский</w:t>
            </w:r>
          </w:p>
          <w:p w:rsidR="00F80F9B" w:rsidRPr="007F044E" w:rsidRDefault="00F80F9B" w:rsidP="00A172EE">
            <w:pPr>
              <w:rPr>
                <w:rFonts w:eastAsia="Calibri"/>
              </w:rPr>
            </w:pPr>
            <w:r w:rsidRPr="007F044E">
              <w:rPr>
                <w:rFonts w:eastAsia="Calibri"/>
              </w:rPr>
              <w:t>г) Ф. Прокопович</w:t>
            </w:r>
          </w:p>
          <w:p w:rsidR="00F80F9B" w:rsidRPr="007F044E" w:rsidRDefault="00F80F9B" w:rsidP="00A172EE"/>
        </w:tc>
      </w:tr>
    </w:tbl>
    <w:p w:rsidR="00F80F9B" w:rsidRDefault="00F80F9B" w:rsidP="00F80F9B"/>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7F044E" w:rsidRDefault="00F80F9B" w:rsidP="00F80F9B"/>
    <w:p w:rsidR="00F80F9B" w:rsidRPr="007F044E" w:rsidRDefault="00F80F9B" w:rsidP="00F80F9B">
      <w:r w:rsidRPr="007F044E">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80F9B" w:rsidRPr="007F044E" w:rsidTr="00A172EE">
        <w:tc>
          <w:tcPr>
            <w:tcW w:w="825" w:type="dxa"/>
          </w:tcPr>
          <w:p w:rsidR="00F80F9B" w:rsidRPr="007F044E" w:rsidRDefault="00F80F9B" w:rsidP="00A172EE">
            <w:r w:rsidRPr="007F044E">
              <w:t>№ п/п</w:t>
            </w:r>
          </w:p>
        </w:tc>
        <w:tc>
          <w:tcPr>
            <w:tcW w:w="2329" w:type="dxa"/>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2937" w:type="dxa"/>
          </w:tcPr>
          <w:p w:rsidR="00F80F9B" w:rsidRPr="007F044E" w:rsidRDefault="00F80F9B" w:rsidP="00A172EE">
            <w:r w:rsidRPr="007F044E">
              <w:t>Вопрос</w:t>
            </w:r>
          </w:p>
        </w:tc>
        <w:tc>
          <w:tcPr>
            <w:tcW w:w="3254" w:type="dxa"/>
          </w:tcPr>
          <w:p w:rsidR="00F80F9B" w:rsidRPr="007F044E" w:rsidRDefault="00F80F9B" w:rsidP="00A172EE">
            <w:r w:rsidRPr="007F044E">
              <w:t>Варианты ответов</w:t>
            </w:r>
          </w:p>
        </w:tc>
      </w:tr>
      <w:tr w:rsidR="00F80F9B" w:rsidRPr="007F044E" w:rsidTr="00A172EE">
        <w:tc>
          <w:tcPr>
            <w:tcW w:w="825" w:type="dxa"/>
          </w:tcPr>
          <w:p w:rsidR="00F80F9B" w:rsidRPr="007F044E" w:rsidRDefault="00F80F9B" w:rsidP="00A172EE">
            <w:r w:rsidRPr="007F044E">
              <w:t>1.</w:t>
            </w:r>
          </w:p>
        </w:tc>
        <w:tc>
          <w:tcPr>
            <w:tcW w:w="2329" w:type="dxa"/>
          </w:tcPr>
          <w:p w:rsidR="00F80F9B" w:rsidRPr="007F044E" w:rsidRDefault="00F80F9B" w:rsidP="00A172EE">
            <w:r w:rsidRPr="007F044E">
              <w:t>УК -5 Способен воспринимать межкультурное разнообразие общества в социально-историческом, этическом и философском контекстах</w:t>
            </w:r>
          </w:p>
        </w:tc>
        <w:tc>
          <w:tcPr>
            <w:tcW w:w="2937" w:type="dxa"/>
          </w:tcPr>
          <w:p w:rsidR="00F80F9B" w:rsidRPr="007F044E" w:rsidRDefault="00F80F9B" w:rsidP="00A172EE">
            <w:r w:rsidRPr="007F044E">
              <w:t>Какое произведение не принадлежит М. Ломоносову?</w:t>
            </w:r>
          </w:p>
        </w:tc>
        <w:tc>
          <w:tcPr>
            <w:tcW w:w="3254" w:type="dxa"/>
          </w:tcPr>
          <w:p w:rsidR="00F80F9B" w:rsidRPr="007F044E" w:rsidRDefault="00F80F9B" w:rsidP="00A172EE">
            <w:pPr>
              <w:rPr>
                <w:rFonts w:eastAsia="Calibri"/>
              </w:rPr>
            </w:pPr>
            <w:r w:rsidRPr="007F044E">
              <w:rPr>
                <w:rFonts w:eastAsia="Calibri"/>
              </w:rPr>
              <w:t>а) «На взятие Хотина»</w:t>
            </w:r>
          </w:p>
          <w:p w:rsidR="00F80F9B" w:rsidRPr="007F044E" w:rsidRDefault="00F80F9B" w:rsidP="00A172EE">
            <w:pPr>
              <w:rPr>
                <w:rFonts w:eastAsia="Calibri"/>
              </w:rPr>
            </w:pPr>
            <w:r w:rsidRPr="007F044E">
              <w:rPr>
                <w:rFonts w:eastAsia="Calibri"/>
              </w:rPr>
              <w:t>б) «Ода на день восшествия на Всероссийский престол ….»</w:t>
            </w:r>
          </w:p>
          <w:p w:rsidR="00F80F9B" w:rsidRPr="007F044E" w:rsidRDefault="00F80F9B" w:rsidP="00A172EE">
            <w:pPr>
              <w:rPr>
                <w:rFonts w:eastAsia="Calibri"/>
              </w:rPr>
            </w:pPr>
            <w:r w:rsidRPr="007F044E">
              <w:rPr>
                <w:rFonts w:eastAsia="Calibri"/>
              </w:rPr>
              <w:t>в) «Новый и краткий способ к сложению стихов российских»</w:t>
            </w:r>
          </w:p>
          <w:p w:rsidR="00F80F9B" w:rsidRPr="007F044E" w:rsidRDefault="00F80F9B" w:rsidP="00A172EE">
            <w:pPr>
              <w:rPr>
                <w:rFonts w:eastAsia="Calibri"/>
              </w:rPr>
            </w:pPr>
            <w:r w:rsidRPr="007F044E">
              <w:rPr>
                <w:rFonts w:eastAsia="Calibri"/>
              </w:rPr>
              <w:t>г) «Разговор с Анакреоном»</w:t>
            </w:r>
          </w:p>
          <w:p w:rsidR="00F80F9B" w:rsidRPr="007F044E" w:rsidRDefault="00F80F9B" w:rsidP="00A172EE"/>
        </w:tc>
      </w:tr>
      <w:tr w:rsidR="00F80F9B" w:rsidRPr="007F044E" w:rsidTr="00A172EE">
        <w:tc>
          <w:tcPr>
            <w:tcW w:w="825" w:type="dxa"/>
          </w:tcPr>
          <w:p w:rsidR="00F80F9B" w:rsidRPr="007F044E" w:rsidRDefault="00F80F9B" w:rsidP="00A172EE">
            <w:r w:rsidRPr="007F044E">
              <w:t>2.</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В каком произведении Сумарокова воплотились его общественные взгляды?</w:t>
            </w:r>
          </w:p>
        </w:tc>
        <w:tc>
          <w:tcPr>
            <w:tcW w:w="3254" w:type="dxa"/>
          </w:tcPr>
          <w:p w:rsidR="00F80F9B" w:rsidRPr="007F044E" w:rsidRDefault="00F80F9B" w:rsidP="00A172EE">
            <w:pPr>
              <w:rPr>
                <w:rFonts w:eastAsia="Calibri"/>
              </w:rPr>
            </w:pPr>
            <w:r w:rsidRPr="007F044E">
              <w:rPr>
                <w:rFonts w:eastAsia="Calibri"/>
              </w:rPr>
              <w:t>а) «Хорев»</w:t>
            </w:r>
          </w:p>
          <w:p w:rsidR="00F80F9B" w:rsidRPr="007F044E" w:rsidRDefault="00F80F9B" w:rsidP="00A172EE">
            <w:pPr>
              <w:rPr>
                <w:rFonts w:eastAsia="Calibri"/>
              </w:rPr>
            </w:pPr>
            <w:r w:rsidRPr="007F044E">
              <w:rPr>
                <w:rFonts w:eastAsia="Calibri"/>
              </w:rPr>
              <w:t>б) «Синав и Трувор»</w:t>
            </w:r>
          </w:p>
          <w:p w:rsidR="00F80F9B" w:rsidRPr="007F044E" w:rsidRDefault="00F80F9B" w:rsidP="00A172EE">
            <w:pPr>
              <w:rPr>
                <w:rFonts w:eastAsia="Calibri"/>
              </w:rPr>
            </w:pPr>
            <w:r w:rsidRPr="007F044E">
              <w:rPr>
                <w:rFonts w:eastAsia="Calibri"/>
              </w:rPr>
              <w:t>в) «Дмитрий Самозванец»</w:t>
            </w:r>
          </w:p>
          <w:p w:rsidR="00F80F9B" w:rsidRPr="007F044E" w:rsidRDefault="00F80F9B" w:rsidP="00A172EE">
            <w:pPr>
              <w:rPr>
                <w:rFonts w:eastAsia="Calibri"/>
              </w:rPr>
            </w:pPr>
            <w:r w:rsidRPr="007F044E">
              <w:rPr>
                <w:rFonts w:eastAsia="Calibri"/>
              </w:rPr>
              <w:t>г) «Рогоносец по воображению»</w:t>
            </w:r>
          </w:p>
          <w:p w:rsidR="00F80F9B" w:rsidRPr="007F044E" w:rsidRDefault="00F80F9B" w:rsidP="00A172EE">
            <w:pPr>
              <w:rPr>
                <w:rFonts w:eastAsia="Calibri"/>
              </w:rPr>
            </w:pPr>
          </w:p>
        </w:tc>
      </w:tr>
      <w:tr w:rsidR="00F80F9B" w:rsidRPr="007F044E" w:rsidTr="00A172EE">
        <w:tc>
          <w:tcPr>
            <w:tcW w:w="825" w:type="dxa"/>
          </w:tcPr>
          <w:p w:rsidR="00F80F9B" w:rsidRPr="007F044E" w:rsidRDefault="00F80F9B" w:rsidP="00A172EE">
            <w:r w:rsidRPr="007F044E">
              <w:lastRenderedPageBreak/>
              <w:t>3.</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Что не является предметом изображения в комедии Фонвизина «Недоросль»</w:t>
            </w:r>
          </w:p>
        </w:tc>
        <w:tc>
          <w:tcPr>
            <w:tcW w:w="3254" w:type="dxa"/>
          </w:tcPr>
          <w:p w:rsidR="00F80F9B" w:rsidRPr="007F044E" w:rsidRDefault="00F80F9B" w:rsidP="00A172EE">
            <w:pPr>
              <w:rPr>
                <w:rFonts w:eastAsia="Calibri"/>
              </w:rPr>
            </w:pPr>
            <w:r w:rsidRPr="007F044E">
              <w:rPr>
                <w:rFonts w:eastAsia="Calibri"/>
              </w:rPr>
              <w:t>а) упадок русского просвещения</w:t>
            </w:r>
          </w:p>
          <w:p w:rsidR="00F80F9B" w:rsidRPr="007F044E" w:rsidRDefault="00F80F9B" w:rsidP="00A172EE">
            <w:pPr>
              <w:rPr>
                <w:rFonts w:eastAsia="Calibri"/>
              </w:rPr>
            </w:pPr>
            <w:r w:rsidRPr="007F044E">
              <w:rPr>
                <w:rFonts w:eastAsia="Calibri"/>
              </w:rPr>
              <w:t>б) забвение дворянами главной почетной должности – службы отечеству</w:t>
            </w:r>
          </w:p>
          <w:p w:rsidR="00F80F9B" w:rsidRPr="007F044E" w:rsidRDefault="00F80F9B" w:rsidP="00A172EE">
            <w:pPr>
              <w:rPr>
                <w:rFonts w:eastAsia="Calibri"/>
              </w:rPr>
            </w:pPr>
            <w:r w:rsidRPr="007F044E">
              <w:rPr>
                <w:rFonts w:eastAsia="Calibri"/>
              </w:rPr>
              <w:t>в) нравственное огрубение и падение</w:t>
            </w:r>
          </w:p>
          <w:p w:rsidR="00F80F9B" w:rsidRPr="007F044E" w:rsidRDefault="00F80F9B" w:rsidP="00A172EE">
            <w:pPr>
              <w:rPr>
                <w:rFonts w:eastAsia="Calibri"/>
              </w:rPr>
            </w:pPr>
            <w:r w:rsidRPr="007F044E">
              <w:rPr>
                <w:rFonts w:eastAsia="Calibri"/>
              </w:rPr>
              <w:t>г) сельскохозяйственные проблемы помещиков и крестьян</w:t>
            </w:r>
          </w:p>
          <w:p w:rsidR="00F80F9B" w:rsidRPr="007F044E" w:rsidRDefault="00F80F9B" w:rsidP="00A172EE"/>
        </w:tc>
      </w:tr>
      <w:tr w:rsidR="00F80F9B" w:rsidRPr="007F044E" w:rsidTr="00A172EE">
        <w:tc>
          <w:tcPr>
            <w:tcW w:w="825" w:type="dxa"/>
          </w:tcPr>
          <w:p w:rsidR="00F80F9B" w:rsidRPr="007F044E" w:rsidRDefault="00F80F9B" w:rsidP="00A172EE">
            <w:r w:rsidRPr="007F044E">
              <w:t>4.</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Кто не является отрицательным персонажем в комедии «Недоросль»?</w:t>
            </w:r>
          </w:p>
        </w:tc>
        <w:tc>
          <w:tcPr>
            <w:tcW w:w="3254" w:type="dxa"/>
          </w:tcPr>
          <w:p w:rsidR="00F80F9B" w:rsidRPr="007F044E" w:rsidRDefault="00F80F9B" w:rsidP="00A172EE">
            <w:pPr>
              <w:rPr>
                <w:rFonts w:eastAsia="Calibri"/>
              </w:rPr>
            </w:pPr>
            <w:r w:rsidRPr="007F044E">
              <w:rPr>
                <w:rFonts w:eastAsia="Calibri"/>
              </w:rPr>
              <w:t>а) Тарас Скотинин</w:t>
            </w:r>
          </w:p>
          <w:p w:rsidR="00F80F9B" w:rsidRPr="007F044E" w:rsidRDefault="00F80F9B" w:rsidP="00A172EE">
            <w:pPr>
              <w:rPr>
                <w:rFonts w:eastAsia="Calibri"/>
              </w:rPr>
            </w:pPr>
            <w:r w:rsidRPr="007F044E">
              <w:rPr>
                <w:rFonts w:eastAsia="Calibri"/>
              </w:rPr>
              <w:t>б) Митрофанушка</w:t>
            </w:r>
          </w:p>
          <w:p w:rsidR="00F80F9B" w:rsidRPr="007F044E" w:rsidRDefault="00F80F9B" w:rsidP="00A172EE">
            <w:pPr>
              <w:rPr>
                <w:rFonts w:eastAsia="Calibri"/>
              </w:rPr>
            </w:pPr>
            <w:r w:rsidRPr="007F044E">
              <w:rPr>
                <w:rFonts w:eastAsia="Calibri"/>
              </w:rPr>
              <w:t>в) Стародум</w:t>
            </w:r>
          </w:p>
          <w:p w:rsidR="00F80F9B" w:rsidRPr="007F044E" w:rsidRDefault="00F80F9B" w:rsidP="00A172EE">
            <w:pPr>
              <w:rPr>
                <w:rFonts w:eastAsia="Calibri"/>
              </w:rPr>
            </w:pPr>
            <w:r w:rsidRPr="007F044E">
              <w:rPr>
                <w:rFonts w:eastAsia="Calibri"/>
              </w:rPr>
              <w:t>г) госпожа Простакова</w:t>
            </w:r>
          </w:p>
          <w:p w:rsidR="00F80F9B" w:rsidRPr="007F044E" w:rsidRDefault="00F80F9B" w:rsidP="00A172EE"/>
        </w:tc>
      </w:tr>
      <w:tr w:rsidR="00F80F9B" w:rsidRPr="007F044E" w:rsidTr="00A172EE">
        <w:tc>
          <w:tcPr>
            <w:tcW w:w="825" w:type="dxa"/>
          </w:tcPr>
          <w:p w:rsidR="00F80F9B" w:rsidRPr="007F044E" w:rsidRDefault="00F80F9B" w:rsidP="00A172EE">
            <w:r w:rsidRPr="007F044E">
              <w:t>5.</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Кто является главным героем книги А.Н. Радищева «Путешествие из Петербурга в Москву»?</w:t>
            </w:r>
          </w:p>
        </w:tc>
        <w:tc>
          <w:tcPr>
            <w:tcW w:w="3254" w:type="dxa"/>
          </w:tcPr>
          <w:p w:rsidR="00F80F9B" w:rsidRPr="007F044E" w:rsidRDefault="00F80F9B" w:rsidP="00A172EE">
            <w:pPr>
              <w:rPr>
                <w:rFonts w:eastAsia="Calibri"/>
              </w:rPr>
            </w:pPr>
            <w:r w:rsidRPr="007F044E">
              <w:rPr>
                <w:rFonts w:eastAsia="Calibri"/>
              </w:rPr>
              <w:t>а) богатый человек, ничего не знающий о народе</w:t>
            </w:r>
          </w:p>
          <w:p w:rsidR="00F80F9B" w:rsidRPr="007F044E" w:rsidRDefault="00F80F9B" w:rsidP="00A172EE">
            <w:pPr>
              <w:rPr>
                <w:rFonts w:eastAsia="Calibri"/>
              </w:rPr>
            </w:pPr>
            <w:r w:rsidRPr="007F044E">
              <w:rPr>
                <w:rFonts w:eastAsia="Calibri"/>
              </w:rPr>
              <w:t>б) молодой человек, скучающий при виде унылых российских пейзажей</w:t>
            </w:r>
          </w:p>
          <w:p w:rsidR="00F80F9B" w:rsidRPr="007F044E" w:rsidRDefault="00F80F9B" w:rsidP="00A172EE">
            <w:pPr>
              <w:rPr>
                <w:rFonts w:eastAsia="Calibri"/>
              </w:rPr>
            </w:pPr>
            <w:r w:rsidRPr="007F044E">
              <w:rPr>
                <w:rFonts w:eastAsia="Calibri"/>
              </w:rPr>
              <w:t>в) прозревший русский дворянин, сочувствующий страданиям других людей и готовый вступиться за их права</w:t>
            </w:r>
          </w:p>
          <w:p w:rsidR="00F80F9B" w:rsidRPr="007F044E" w:rsidRDefault="00F80F9B" w:rsidP="00A172EE">
            <w:pPr>
              <w:rPr>
                <w:rFonts w:eastAsia="Calibri"/>
              </w:rPr>
            </w:pPr>
            <w:r w:rsidRPr="007F044E">
              <w:rPr>
                <w:rFonts w:eastAsia="Calibri"/>
              </w:rPr>
              <w:t>г) старый вояка, не боящийся сразиться со всеми, кто претендует на его свободу</w:t>
            </w:r>
          </w:p>
          <w:p w:rsidR="00F80F9B" w:rsidRPr="007F044E" w:rsidRDefault="00F80F9B" w:rsidP="00A172EE"/>
        </w:tc>
      </w:tr>
      <w:tr w:rsidR="00F80F9B" w:rsidRPr="007F044E" w:rsidTr="00A172EE">
        <w:tc>
          <w:tcPr>
            <w:tcW w:w="825" w:type="dxa"/>
          </w:tcPr>
          <w:p w:rsidR="00F80F9B" w:rsidRPr="007F044E" w:rsidRDefault="00F80F9B" w:rsidP="00A172EE">
            <w:r w:rsidRPr="007F044E">
              <w:t>6.</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w:t>
            </w:r>
            <w:r w:rsidRPr="007F044E">
              <w:lastRenderedPageBreak/>
              <w:t xml:space="preserve">философском контекстах </w:t>
            </w:r>
          </w:p>
        </w:tc>
        <w:tc>
          <w:tcPr>
            <w:tcW w:w="2937" w:type="dxa"/>
          </w:tcPr>
          <w:p w:rsidR="00F80F9B" w:rsidRPr="007F044E" w:rsidRDefault="00F80F9B" w:rsidP="00A172EE">
            <w:r w:rsidRPr="007F044E">
              <w:lastRenderedPageBreak/>
              <w:t> Кого поэт Н. Языков называл «подвижником на поле книжного труда»?</w:t>
            </w:r>
          </w:p>
        </w:tc>
        <w:tc>
          <w:tcPr>
            <w:tcW w:w="3254" w:type="dxa"/>
          </w:tcPr>
          <w:p w:rsidR="00F80F9B" w:rsidRPr="007F044E" w:rsidRDefault="00F80F9B" w:rsidP="00A172EE">
            <w:pPr>
              <w:rPr>
                <w:rFonts w:eastAsia="Calibri"/>
              </w:rPr>
            </w:pPr>
            <w:r w:rsidRPr="007F044E">
              <w:rPr>
                <w:rFonts w:eastAsia="Calibri"/>
              </w:rPr>
              <w:t>а) А. Радищева</w:t>
            </w:r>
          </w:p>
          <w:p w:rsidR="00F80F9B" w:rsidRPr="007F044E" w:rsidRDefault="00F80F9B" w:rsidP="00A172EE">
            <w:pPr>
              <w:rPr>
                <w:rFonts w:eastAsia="Calibri"/>
              </w:rPr>
            </w:pPr>
            <w:r w:rsidRPr="007F044E">
              <w:rPr>
                <w:rFonts w:eastAsia="Calibri"/>
              </w:rPr>
              <w:t>б) Н. Карамзина</w:t>
            </w:r>
          </w:p>
          <w:p w:rsidR="00F80F9B" w:rsidRPr="007F044E" w:rsidRDefault="00F80F9B" w:rsidP="00A172EE">
            <w:pPr>
              <w:rPr>
                <w:rFonts w:eastAsia="Calibri"/>
              </w:rPr>
            </w:pPr>
            <w:r w:rsidRPr="007F044E">
              <w:rPr>
                <w:rFonts w:eastAsia="Calibri"/>
              </w:rPr>
              <w:t>в) М.Ломоносова</w:t>
            </w:r>
          </w:p>
          <w:p w:rsidR="00F80F9B" w:rsidRPr="007F044E" w:rsidRDefault="00F80F9B" w:rsidP="00A172EE">
            <w:pPr>
              <w:rPr>
                <w:rFonts w:eastAsia="Calibri"/>
              </w:rPr>
            </w:pPr>
            <w:r w:rsidRPr="007F044E">
              <w:rPr>
                <w:rFonts w:eastAsia="Calibri"/>
              </w:rPr>
              <w:t>г) Г. Державина</w:t>
            </w:r>
          </w:p>
          <w:p w:rsidR="00F80F9B" w:rsidRPr="007F044E" w:rsidRDefault="00F80F9B" w:rsidP="00A172EE"/>
        </w:tc>
      </w:tr>
      <w:tr w:rsidR="00F80F9B" w:rsidRPr="007F044E" w:rsidTr="00A172EE">
        <w:tc>
          <w:tcPr>
            <w:tcW w:w="825" w:type="dxa"/>
          </w:tcPr>
          <w:p w:rsidR="00F80F9B" w:rsidRPr="007F044E" w:rsidRDefault="00F80F9B" w:rsidP="00A172EE">
            <w:r w:rsidRPr="007F044E">
              <w:lastRenderedPageBreak/>
              <w:t>7.</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 Действие повести Н. Карамзина «Бедная Лиза» разворачивается:</w:t>
            </w:r>
          </w:p>
        </w:tc>
        <w:tc>
          <w:tcPr>
            <w:tcW w:w="3254" w:type="dxa"/>
          </w:tcPr>
          <w:p w:rsidR="00F80F9B" w:rsidRPr="007F044E" w:rsidRDefault="00F80F9B" w:rsidP="00A172EE">
            <w:pPr>
              <w:rPr>
                <w:rFonts w:eastAsia="Calibri"/>
              </w:rPr>
            </w:pPr>
            <w:r w:rsidRPr="007F044E">
              <w:rPr>
                <w:rFonts w:eastAsia="Calibri"/>
              </w:rPr>
              <w:t>а) в Москве</w:t>
            </w:r>
          </w:p>
          <w:p w:rsidR="00F80F9B" w:rsidRPr="007F044E" w:rsidRDefault="00F80F9B" w:rsidP="00A172EE">
            <w:pPr>
              <w:rPr>
                <w:rFonts w:eastAsia="Calibri"/>
              </w:rPr>
            </w:pPr>
            <w:r w:rsidRPr="007F044E">
              <w:rPr>
                <w:rFonts w:eastAsia="Calibri"/>
              </w:rPr>
              <w:t>б) в Петербурге</w:t>
            </w:r>
          </w:p>
          <w:p w:rsidR="00F80F9B" w:rsidRPr="007F044E" w:rsidRDefault="00F80F9B" w:rsidP="00A172EE">
            <w:pPr>
              <w:rPr>
                <w:rFonts w:eastAsia="Calibri"/>
              </w:rPr>
            </w:pPr>
            <w:r w:rsidRPr="007F044E">
              <w:rPr>
                <w:rFonts w:eastAsia="Calibri"/>
              </w:rPr>
              <w:t>в) в Новгороде</w:t>
            </w:r>
          </w:p>
          <w:p w:rsidR="00F80F9B" w:rsidRPr="007F044E" w:rsidRDefault="00F80F9B" w:rsidP="00A172EE">
            <w:pPr>
              <w:rPr>
                <w:rFonts w:eastAsia="Calibri"/>
              </w:rPr>
            </w:pPr>
            <w:r w:rsidRPr="007F044E">
              <w:rPr>
                <w:rFonts w:eastAsia="Calibri"/>
              </w:rPr>
              <w:t>г) в Кишиневе</w:t>
            </w:r>
          </w:p>
          <w:p w:rsidR="00F80F9B" w:rsidRPr="007F044E" w:rsidRDefault="00F80F9B" w:rsidP="00A172EE"/>
        </w:tc>
      </w:tr>
      <w:tr w:rsidR="00F80F9B" w:rsidRPr="007F044E" w:rsidTr="00A172EE">
        <w:tc>
          <w:tcPr>
            <w:tcW w:w="825" w:type="dxa"/>
          </w:tcPr>
          <w:p w:rsidR="00F80F9B" w:rsidRPr="007F044E" w:rsidRDefault="00F80F9B" w:rsidP="00A172EE">
            <w:r w:rsidRPr="007F044E">
              <w:t>8.</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Выделить произведение, которое в творчестве А. Ради</w:t>
            </w:r>
          </w:p>
          <w:p w:rsidR="00F80F9B" w:rsidRPr="007F044E" w:rsidRDefault="00F80F9B" w:rsidP="00A172EE">
            <w:r w:rsidRPr="007F044E">
              <w:t>щева занимает ведущую позицию:</w:t>
            </w:r>
          </w:p>
        </w:tc>
        <w:tc>
          <w:tcPr>
            <w:tcW w:w="3254" w:type="dxa"/>
          </w:tcPr>
          <w:p w:rsidR="00F80F9B" w:rsidRPr="007F044E" w:rsidRDefault="00F80F9B" w:rsidP="00A172EE">
            <w:r w:rsidRPr="007F044E">
              <w:t>а) «Езда в остров Любви»</w:t>
            </w:r>
          </w:p>
          <w:p w:rsidR="00F80F9B" w:rsidRPr="007F044E" w:rsidRDefault="00F80F9B" w:rsidP="00A172EE">
            <w:r w:rsidRPr="007F044E">
              <w:t xml:space="preserve">б) «Российская грамматика» </w:t>
            </w:r>
          </w:p>
          <w:p w:rsidR="00F80F9B" w:rsidRPr="007F044E" w:rsidRDefault="00F80F9B" w:rsidP="00A172EE">
            <w:r w:rsidRPr="007F044E">
              <w:t xml:space="preserve">в) «Письма русского путешественника» </w:t>
            </w:r>
          </w:p>
          <w:p w:rsidR="00F80F9B" w:rsidRPr="007F044E" w:rsidRDefault="00F80F9B" w:rsidP="00A172EE">
            <w:r w:rsidRPr="007F044E">
              <w:t>г) «Путешествие из Петербурга в Москву»</w:t>
            </w:r>
          </w:p>
        </w:tc>
      </w:tr>
      <w:tr w:rsidR="00F80F9B" w:rsidRPr="007F044E" w:rsidTr="00A172EE">
        <w:tc>
          <w:tcPr>
            <w:tcW w:w="825" w:type="dxa"/>
          </w:tcPr>
          <w:p w:rsidR="00F80F9B" w:rsidRPr="007F044E" w:rsidRDefault="00F80F9B" w:rsidP="00A172EE">
            <w:r w:rsidRPr="007F044E">
              <w:t>9.</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 называется первая глава в произведении «Путешествие из Петербурга в Москву»?</w:t>
            </w:r>
          </w:p>
        </w:tc>
        <w:tc>
          <w:tcPr>
            <w:tcW w:w="3254" w:type="dxa"/>
          </w:tcPr>
          <w:p w:rsidR="00F80F9B" w:rsidRPr="007F044E" w:rsidRDefault="00F80F9B" w:rsidP="00A172EE">
            <w:r w:rsidRPr="007F044E">
              <w:t xml:space="preserve">а) «Любани» </w:t>
            </w:r>
          </w:p>
          <w:p w:rsidR="00F80F9B" w:rsidRPr="007F044E" w:rsidRDefault="00F80F9B" w:rsidP="00A172EE">
            <w:r w:rsidRPr="007F044E">
              <w:t>б) «Валдаи»</w:t>
            </w:r>
          </w:p>
          <w:p w:rsidR="00F80F9B" w:rsidRPr="007F044E" w:rsidRDefault="00F80F9B" w:rsidP="00A172EE">
            <w:r w:rsidRPr="007F044E">
              <w:t>в) «Ядрово»</w:t>
            </w:r>
          </w:p>
          <w:p w:rsidR="00F80F9B" w:rsidRPr="007F044E" w:rsidRDefault="00F80F9B" w:rsidP="00A172EE">
            <w:r w:rsidRPr="007F044E">
              <w:t>г) «Слово о Ломоносове»</w:t>
            </w:r>
          </w:p>
        </w:tc>
      </w:tr>
      <w:tr w:rsidR="00F80F9B" w:rsidRPr="007F044E" w:rsidTr="00A172EE">
        <w:tc>
          <w:tcPr>
            <w:tcW w:w="825" w:type="dxa"/>
          </w:tcPr>
          <w:p w:rsidR="00F80F9B" w:rsidRPr="007F044E" w:rsidRDefault="00F80F9B" w:rsidP="00A172EE">
            <w:r w:rsidRPr="007F044E">
              <w:t>10.</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 Чье творчество не относится к литературе XVIII века?</w:t>
            </w:r>
          </w:p>
        </w:tc>
        <w:tc>
          <w:tcPr>
            <w:tcW w:w="3254" w:type="dxa"/>
          </w:tcPr>
          <w:p w:rsidR="00F80F9B" w:rsidRPr="007F044E" w:rsidRDefault="00F80F9B" w:rsidP="00A172EE">
            <w:r w:rsidRPr="007F044E">
              <w:t>а) М.В. Ломоносов</w:t>
            </w:r>
            <w:r w:rsidRPr="007F044E">
              <w:br/>
              <w:t>б) Ф. Прокопович</w:t>
            </w:r>
            <w:r w:rsidRPr="007F044E">
              <w:br/>
              <w:t>в) К.Н. Батюшков</w:t>
            </w:r>
          </w:p>
          <w:p w:rsidR="00F80F9B" w:rsidRPr="007F044E" w:rsidRDefault="00F80F9B" w:rsidP="00A172EE">
            <w:r w:rsidRPr="007F044E">
              <w:t>г) А.Д. Кантемир</w:t>
            </w:r>
            <w:r w:rsidRPr="007F044E">
              <w:br/>
            </w:r>
          </w:p>
        </w:tc>
      </w:tr>
      <w:tr w:rsidR="00F80F9B" w:rsidRPr="007F044E" w:rsidTr="00A172EE">
        <w:tc>
          <w:tcPr>
            <w:tcW w:w="825" w:type="dxa"/>
          </w:tcPr>
          <w:p w:rsidR="00F80F9B" w:rsidRPr="007F044E" w:rsidRDefault="00F80F9B" w:rsidP="00A172EE">
            <w:r w:rsidRPr="007F044E">
              <w:t>11.</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2937" w:type="dxa"/>
          </w:tcPr>
          <w:p w:rsidR="00F80F9B" w:rsidRPr="007F044E" w:rsidRDefault="00F80F9B" w:rsidP="00A172EE">
            <w:r w:rsidRPr="007F044E">
              <w:lastRenderedPageBreak/>
              <w:t>Укажите годы жизни А.Н. Радищева:</w:t>
            </w:r>
          </w:p>
        </w:tc>
        <w:tc>
          <w:tcPr>
            <w:tcW w:w="3254" w:type="dxa"/>
          </w:tcPr>
          <w:p w:rsidR="00F80F9B" w:rsidRPr="007F044E" w:rsidRDefault="00F80F9B" w:rsidP="00A172EE">
            <w:r w:rsidRPr="007F044E">
              <w:t>а) 1749-1802 гг.</w:t>
            </w:r>
          </w:p>
          <w:p w:rsidR="00F80F9B" w:rsidRPr="007F044E" w:rsidRDefault="00F80F9B" w:rsidP="00A172EE">
            <w:r w:rsidRPr="007F044E">
              <w:t xml:space="preserve">б) 1750-1805 гг. </w:t>
            </w:r>
          </w:p>
          <w:p w:rsidR="00F80F9B" w:rsidRPr="007F044E" w:rsidRDefault="00F80F9B" w:rsidP="00A172EE">
            <w:r w:rsidRPr="007F044E">
              <w:t xml:space="preserve">в) 1755-1805 гг. </w:t>
            </w:r>
          </w:p>
          <w:p w:rsidR="00F80F9B" w:rsidRPr="007F044E" w:rsidRDefault="00F80F9B" w:rsidP="00A172EE">
            <w:r w:rsidRPr="007F044E">
              <w:lastRenderedPageBreak/>
              <w:t>г) 1759-1809 гг</w:t>
            </w:r>
          </w:p>
        </w:tc>
      </w:tr>
      <w:tr w:rsidR="00F80F9B" w:rsidRPr="007F044E" w:rsidTr="00A172EE">
        <w:tc>
          <w:tcPr>
            <w:tcW w:w="825" w:type="dxa"/>
          </w:tcPr>
          <w:p w:rsidR="00F80F9B" w:rsidRPr="007F044E" w:rsidRDefault="00F80F9B" w:rsidP="00A172EE">
            <w:r w:rsidRPr="007F044E">
              <w:lastRenderedPageBreak/>
              <w:t>12.</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Определить произведение А.В. Сумарокова:</w:t>
            </w:r>
          </w:p>
        </w:tc>
        <w:tc>
          <w:tcPr>
            <w:tcW w:w="3254" w:type="dxa"/>
          </w:tcPr>
          <w:p w:rsidR="00F80F9B" w:rsidRPr="007F044E" w:rsidRDefault="00F80F9B" w:rsidP="00A172EE">
            <w:r w:rsidRPr="007F044E">
              <w:t xml:space="preserve">а) цикл «Вздорные оды» </w:t>
            </w:r>
          </w:p>
          <w:p w:rsidR="00F80F9B" w:rsidRPr="007F044E" w:rsidRDefault="00F80F9B" w:rsidP="00A172EE">
            <w:r w:rsidRPr="007F044E">
              <w:t xml:space="preserve">б) «Водопад», </w:t>
            </w:r>
          </w:p>
          <w:p w:rsidR="00F80F9B" w:rsidRPr="007F044E" w:rsidRDefault="00F80F9B" w:rsidP="00A172EE">
            <w:r w:rsidRPr="007F044E">
              <w:t xml:space="preserve">в) «Дмитрий Самозванец» </w:t>
            </w:r>
          </w:p>
          <w:p w:rsidR="00F80F9B" w:rsidRPr="007F044E" w:rsidRDefault="00F80F9B" w:rsidP="00A172EE">
            <w:r w:rsidRPr="007F044E">
              <w:t>г) «Путешествие из Петербурга в Москву</w:t>
            </w:r>
          </w:p>
        </w:tc>
      </w:tr>
      <w:tr w:rsidR="00F80F9B" w:rsidRPr="007F044E" w:rsidTr="00A172EE">
        <w:tc>
          <w:tcPr>
            <w:tcW w:w="825" w:type="dxa"/>
          </w:tcPr>
          <w:p w:rsidR="00F80F9B" w:rsidRPr="007F044E" w:rsidRDefault="00F80F9B" w:rsidP="00A172EE">
            <w:r w:rsidRPr="007F044E">
              <w:t>13.</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Обозначить литературное направление, возникшее в России в XVIII веке, к которому традиционно относят творчество В.К. Тредиаковского</w:t>
            </w:r>
          </w:p>
        </w:tc>
        <w:tc>
          <w:tcPr>
            <w:tcW w:w="3254" w:type="dxa"/>
          </w:tcPr>
          <w:p w:rsidR="00F80F9B" w:rsidRPr="007F044E" w:rsidRDefault="00F80F9B" w:rsidP="00A172EE">
            <w:r w:rsidRPr="007F044E">
              <w:t xml:space="preserve">а) классицизм </w:t>
            </w:r>
          </w:p>
          <w:p w:rsidR="00F80F9B" w:rsidRPr="007F044E" w:rsidRDefault="00F80F9B" w:rsidP="00A172EE">
            <w:r w:rsidRPr="007F044E">
              <w:t xml:space="preserve">б) романтизм </w:t>
            </w:r>
          </w:p>
          <w:p w:rsidR="00F80F9B" w:rsidRPr="007F044E" w:rsidRDefault="00F80F9B" w:rsidP="00A172EE">
            <w:r w:rsidRPr="007F044E">
              <w:t xml:space="preserve">в) сентиментализм </w:t>
            </w:r>
          </w:p>
          <w:p w:rsidR="00F80F9B" w:rsidRPr="007F044E" w:rsidRDefault="00F80F9B" w:rsidP="00A172EE">
            <w:r w:rsidRPr="007F044E">
              <w:t>г) символизм</w:t>
            </w:r>
          </w:p>
        </w:tc>
      </w:tr>
      <w:tr w:rsidR="00F80F9B" w:rsidRPr="007F044E" w:rsidTr="00A172EE">
        <w:tc>
          <w:tcPr>
            <w:tcW w:w="825" w:type="dxa"/>
          </w:tcPr>
          <w:p w:rsidR="00F80F9B" w:rsidRPr="007F044E" w:rsidRDefault="00F80F9B" w:rsidP="00A172EE">
            <w:r w:rsidRPr="007F044E">
              <w:t>14.</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Какой теоретико-литературный труд А. Кантемира является откликом на публикацию «Нового и краткого способа к сложению российских стихов» В.К. Тредиаковского</w:t>
            </w:r>
          </w:p>
        </w:tc>
        <w:tc>
          <w:tcPr>
            <w:tcW w:w="3254" w:type="dxa"/>
          </w:tcPr>
          <w:p w:rsidR="00F80F9B" w:rsidRPr="007F044E" w:rsidRDefault="00F80F9B" w:rsidP="00A172EE">
            <w:r w:rsidRPr="007F044E">
              <w:t xml:space="preserve">а) «Письмо Харитона Макентина к приятелю о сложении стихов русских» </w:t>
            </w:r>
          </w:p>
          <w:p w:rsidR="00F80F9B" w:rsidRPr="007F044E" w:rsidRDefault="00F80F9B" w:rsidP="00A172EE">
            <w:r w:rsidRPr="007F044E">
              <w:t xml:space="preserve">б) «Петрида» </w:t>
            </w:r>
          </w:p>
          <w:p w:rsidR="00F80F9B" w:rsidRPr="007F044E" w:rsidRDefault="00F80F9B" w:rsidP="00A172EE">
            <w:r w:rsidRPr="007F044E">
              <w:t xml:space="preserve">в) «Две эпистолы...» </w:t>
            </w:r>
          </w:p>
          <w:p w:rsidR="00F80F9B" w:rsidRPr="007F044E" w:rsidRDefault="00F80F9B" w:rsidP="00A172EE">
            <w:r w:rsidRPr="007F044E">
              <w:t>г) «Поэтическое искусство»</w:t>
            </w:r>
          </w:p>
        </w:tc>
      </w:tr>
      <w:tr w:rsidR="00F80F9B" w:rsidRPr="007F044E" w:rsidTr="00A172EE">
        <w:tc>
          <w:tcPr>
            <w:tcW w:w="825" w:type="dxa"/>
          </w:tcPr>
          <w:p w:rsidR="00F80F9B" w:rsidRPr="007F044E" w:rsidRDefault="00F80F9B" w:rsidP="00A172EE">
            <w:r w:rsidRPr="007F044E">
              <w:t>15.</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Кем в России была проведена реформа стихосложения?</w:t>
            </w:r>
          </w:p>
        </w:tc>
        <w:tc>
          <w:tcPr>
            <w:tcW w:w="3254" w:type="dxa"/>
          </w:tcPr>
          <w:p w:rsidR="00F80F9B" w:rsidRPr="007F044E" w:rsidRDefault="00F80F9B" w:rsidP="00A172EE">
            <w:r w:rsidRPr="007F044E">
              <w:t xml:space="preserve">а) Ломоносовым </w:t>
            </w:r>
          </w:p>
          <w:p w:rsidR="00F80F9B" w:rsidRPr="007F044E" w:rsidRDefault="00F80F9B" w:rsidP="00A172EE">
            <w:r w:rsidRPr="007F044E">
              <w:t xml:space="preserve">б) Кантемиром </w:t>
            </w:r>
          </w:p>
          <w:p w:rsidR="00F80F9B" w:rsidRPr="007F044E" w:rsidRDefault="00F80F9B" w:rsidP="00A172EE">
            <w:r w:rsidRPr="007F044E">
              <w:t xml:space="preserve">в) Фонвизиным </w:t>
            </w:r>
          </w:p>
          <w:p w:rsidR="00F80F9B" w:rsidRPr="007F044E" w:rsidRDefault="00F80F9B" w:rsidP="00A172EE">
            <w:r w:rsidRPr="007F044E">
              <w:t>г) Державиным</w:t>
            </w:r>
          </w:p>
        </w:tc>
      </w:tr>
      <w:tr w:rsidR="00F80F9B" w:rsidRPr="007F044E" w:rsidTr="00A172EE">
        <w:tc>
          <w:tcPr>
            <w:tcW w:w="825" w:type="dxa"/>
          </w:tcPr>
          <w:p w:rsidR="00F80F9B" w:rsidRPr="007F044E" w:rsidRDefault="00F80F9B" w:rsidP="00A172EE">
            <w:r w:rsidRPr="007F044E">
              <w:t>16.</w:t>
            </w:r>
          </w:p>
        </w:tc>
        <w:tc>
          <w:tcPr>
            <w:tcW w:w="2329" w:type="dxa"/>
          </w:tcPr>
          <w:p w:rsidR="00F80F9B" w:rsidRPr="007F044E" w:rsidRDefault="00F80F9B"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lastRenderedPageBreak/>
              <w:t xml:space="preserve">Ведущие жанры литературного наследия </w:t>
            </w:r>
            <w:r w:rsidRPr="007F044E">
              <w:lastRenderedPageBreak/>
              <w:t>А.П. Сумарокова распадались на два иерархических ряда: высокий (ода, трагедия, песня) и низкий куда входили.</w:t>
            </w:r>
          </w:p>
        </w:tc>
        <w:tc>
          <w:tcPr>
            <w:tcW w:w="3254" w:type="dxa"/>
          </w:tcPr>
          <w:p w:rsidR="00F80F9B" w:rsidRPr="007F044E" w:rsidRDefault="00F80F9B" w:rsidP="00A172EE">
            <w:r w:rsidRPr="007F044E">
              <w:lastRenderedPageBreak/>
              <w:t>а) элегия, мадригал, песня</w:t>
            </w:r>
          </w:p>
          <w:p w:rsidR="00F80F9B" w:rsidRPr="007F044E" w:rsidRDefault="00F80F9B" w:rsidP="00A172EE">
            <w:r w:rsidRPr="007F044E">
              <w:lastRenderedPageBreak/>
              <w:t xml:space="preserve">б) сатира, комедия, басня </w:t>
            </w:r>
          </w:p>
          <w:p w:rsidR="00F80F9B" w:rsidRPr="007F044E" w:rsidRDefault="00F80F9B" w:rsidP="00A172EE">
            <w:r w:rsidRPr="007F044E">
              <w:t xml:space="preserve">в) комедия, рассказ, поэма </w:t>
            </w:r>
          </w:p>
          <w:p w:rsidR="00F80F9B" w:rsidRPr="007F044E" w:rsidRDefault="00F80F9B" w:rsidP="00A172EE">
            <w:r w:rsidRPr="007F044E">
              <w:t>г) стихотворения и песни</w:t>
            </w:r>
          </w:p>
        </w:tc>
      </w:tr>
      <w:tr w:rsidR="00F80F9B" w:rsidRPr="007F044E" w:rsidTr="00A172EE">
        <w:tc>
          <w:tcPr>
            <w:tcW w:w="825" w:type="dxa"/>
          </w:tcPr>
          <w:p w:rsidR="00F80F9B" w:rsidRPr="007F044E" w:rsidRDefault="00F80F9B" w:rsidP="00A172EE">
            <w:r w:rsidRPr="007F044E">
              <w:lastRenderedPageBreak/>
              <w:t>17.</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Кому конкретно адресовано произведение Д.И. Фонвизина «Послание к слугам моим...»</w:t>
            </w:r>
          </w:p>
        </w:tc>
        <w:tc>
          <w:tcPr>
            <w:tcW w:w="3254" w:type="dxa"/>
          </w:tcPr>
          <w:p w:rsidR="00F80F9B" w:rsidRPr="007F044E" w:rsidRDefault="00F80F9B" w:rsidP="00A172EE">
            <w:r w:rsidRPr="007F044E">
              <w:t xml:space="preserve">а) Шумилову, Андрейке и Алексею </w:t>
            </w:r>
          </w:p>
          <w:p w:rsidR="00F80F9B" w:rsidRPr="007F044E" w:rsidRDefault="00F80F9B" w:rsidP="00A172EE">
            <w:r w:rsidRPr="007F044E">
              <w:t xml:space="preserve">б) Шумиловым, Фоке и Фоме </w:t>
            </w:r>
          </w:p>
          <w:p w:rsidR="00F80F9B" w:rsidRPr="007F044E" w:rsidRDefault="00F80F9B" w:rsidP="00A172EE">
            <w:r w:rsidRPr="007F044E">
              <w:t>в) Шумилову, Ваньке и Петрушке</w:t>
            </w:r>
          </w:p>
          <w:p w:rsidR="00F80F9B" w:rsidRPr="007F044E" w:rsidRDefault="00F80F9B" w:rsidP="00A172EE">
            <w:r w:rsidRPr="007F044E">
              <w:t>г) Шумилову, Алексашке и Андрейке</w:t>
            </w:r>
          </w:p>
        </w:tc>
      </w:tr>
      <w:tr w:rsidR="00F80F9B" w:rsidRPr="007F044E" w:rsidTr="00A172EE">
        <w:tc>
          <w:tcPr>
            <w:tcW w:w="825" w:type="dxa"/>
          </w:tcPr>
          <w:p w:rsidR="00F80F9B" w:rsidRPr="007F044E" w:rsidRDefault="00F80F9B" w:rsidP="00A172EE">
            <w:r w:rsidRPr="007F044E">
              <w:t>18.</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Определить жанр стихотворения Г.Р. Державина «Памятник»</w:t>
            </w:r>
          </w:p>
        </w:tc>
        <w:tc>
          <w:tcPr>
            <w:tcW w:w="3254" w:type="dxa"/>
          </w:tcPr>
          <w:p w:rsidR="00F80F9B" w:rsidRPr="007F044E" w:rsidRDefault="00F80F9B" w:rsidP="00A172EE">
            <w:r w:rsidRPr="007F044E">
              <w:t xml:space="preserve">а)баллада </w:t>
            </w:r>
          </w:p>
          <w:p w:rsidR="00F80F9B" w:rsidRPr="007F044E" w:rsidRDefault="00F80F9B" w:rsidP="00A172EE">
            <w:r w:rsidRPr="007F044E">
              <w:t xml:space="preserve">б) ода </w:t>
            </w:r>
          </w:p>
          <w:p w:rsidR="00F80F9B" w:rsidRPr="007F044E" w:rsidRDefault="00F80F9B" w:rsidP="00A172EE">
            <w:r w:rsidRPr="007F044E">
              <w:t>в) сонет</w:t>
            </w:r>
          </w:p>
          <w:p w:rsidR="00F80F9B" w:rsidRPr="007F044E" w:rsidRDefault="00F80F9B" w:rsidP="00A172EE">
            <w:r w:rsidRPr="007F044E">
              <w:t>г) мадригал е</w:t>
            </w:r>
          </w:p>
        </w:tc>
      </w:tr>
      <w:tr w:rsidR="00F80F9B" w:rsidRPr="007F044E" w:rsidTr="00A172EE">
        <w:tc>
          <w:tcPr>
            <w:tcW w:w="825" w:type="dxa"/>
          </w:tcPr>
          <w:p w:rsidR="00F80F9B" w:rsidRPr="007F044E" w:rsidRDefault="00F80F9B" w:rsidP="00A172EE">
            <w:r w:rsidRPr="007F044E">
              <w:t>19.</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Определите размер, которым написано стихотворение Г.Р. Державина «Памятник»:</w:t>
            </w:r>
          </w:p>
        </w:tc>
        <w:tc>
          <w:tcPr>
            <w:tcW w:w="3254" w:type="dxa"/>
          </w:tcPr>
          <w:p w:rsidR="00F80F9B" w:rsidRPr="007F044E" w:rsidRDefault="00F80F9B" w:rsidP="00A172EE">
            <w:r w:rsidRPr="007F044E">
              <w:t xml:space="preserve">а) хорей </w:t>
            </w:r>
          </w:p>
          <w:p w:rsidR="00F80F9B" w:rsidRPr="007F044E" w:rsidRDefault="00F80F9B" w:rsidP="00A172EE">
            <w:r w:rsidRPr="007F044E">
              <w:t xml:space="preserve">б) дактиль </w:t>
            </w:r>
          </w:p>
          <w:p w:rsidR="00F80F9B" w:rsidRPr="007F044E" w:rsidRDefault="00F80F9B" w:rsidP="00A172EE">
            <w:r w:rsidRPr="007F044E">
              <w:t xml:space="preserve">в) ямб </w:t>
            </w:r>
          </w:p>
          <w:p w:rsidR="00F80F9B" w:rsidRPr="007F044E" w:rsidRDefault="00F80F9B" w:rsidP="00A172EE">
            <w:r w:rsidRPr="007F044E">
              <w:t>г) рифма</w:t>
            </w:r>
          </w:p>
        </w:tc>
      </w:tr>
      <w:tr w:rsidR="00F80F9B" w:rsidRPr="007F044E" w:rsidTr="00A172EE">
        <w:tc>
          <w:tcPr>
            <w:tcW w:w="825" w:type="dxa"/>
          </w:tcPr>
          <w:p w:rsidR="00F80F9B" w:rsidRPr="007F044E" w:rsidRDefault="00F80F9B" w:rsidP="00A172EE">
            <w:r w:rsidRPr="007F044E">
              <w:t>20.</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w:t>
            </w:r>
            <w:r w:rsidRPr="007F044E">
              <w:lastRenderedPageBreak/>
              <w:t xml:space="preserve">философском контекстах </w:t>
            </w:r>
          </w:p>
        </w:tc>
        <w:tc>
          <w:tcPr>
            <w:tcW w:w="2937" w:type="dxa"/>
          </w:tcPr>
          <w:p w:rsidR="00F80F9B" w:rsidRPr="007F044E" w:rsidRDefault="00F80F9B" w:rsidP="00A172EE">
            <w:r w:rsidRPr="007F044E">
              <w:lastRenderedPageBreak/>
              <w:t>Кто не является персонажем первой сатиры А. Кантемира «На хулящих учение»?</w:t>
            </w:r>
          </w:p>
          <w:p w:rsidR="00F80F9B" w:rsidRPr="007F044E" w:rsidRDefault="00F80F9B" w:rsidP="00A172EE"/>
        </w:tc>
        <w:tc>
          <w:tcPr>
            <w:tcW w:w="3254" w:type="dxa"/>
          </w:tcPr>
          <w:p w:rsidR="00F80F9B" w:rsidRPr="007F044E" w:rsidRDefault="00F80F9B" w:rsidP="00A172EE">
            <w:r w:rsidRPr="007F044E">
              <w:t>а) Лука</w:t>
            </w:r>
          </w:p>
          <w:p w:rsidR="00F80F9B" w:rsidRPr="007F044E" w:rsidRDefault="00F80F9B" w:rsidP="00A172EE">
            <w:r w:rsidRPr="007F044E">
              <w:t>б) Критон</w:t>
            </w:r>
          </w:p>
          <w:p w:rsidR="00F80F9B" w:rsidRPr="007F044E" w:rsidRDefault="00F80F9B" w:rsidP="00A172EE">
            <w:r w:rsidRPr="007F044E">
              <w:t>в) Силван</w:t>
            </w:r>
          </w:p>
          <w:p w:rsidR="00F80F9B" w:rsidRPr="007F044E" w:rsidRDefault="00F80F9B" w:rsidP="00A172EE">
            <w:r w:rsidRPr="007F044E">
              <w:t>г) Филарет;</w:t>
            </w:r>
          </w:p>
        </w:tc>
      </w:tr>
      <w:tr w:rsidR="00F80F9B" w:rsidRPr="007F044E" w:rsidTr="00A172EE">
        <w:tc>
          <w:tcPr>
            <w:tcW w:w="825" w:type="dxa"/>
          </w:tcPr>
          <w:p w:rsidR="00F80F9B" w:rsidRPr="007F044E" w:rsidRDefault="00F80F9B" w:rsidP="00A172EE">
            <w:r w:rsidRPr="007F044E">
              <w:lastRenderedPageBreak/>
              <w:t>21.</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Какая из сатир Кантемира написана в форме диалога?</w:t>
            </w:r>
          </w:p>
          <w:p w:rsidR="00F80F9B" w:rsidRPr="007F044E" w:rsidRDefault="00F80F9B" w:rsidP="00A172EE"/>
        </w:tc>
        <w:tc>
          <w:tcPr>
            <w:tcW w:w="3254" w:type="dxa"/>
          </w:tcPr>
          <w:p w:rsidR="00F80F9B" w:rsidRPr="007F044E" w:rsidRDefault="00F80F9B" w:rsidP="00A172EE">
            <w:r w:rsidRPr="007F044E">
              <w:t>а) «О различие страстей человеческих»;</w:t>
            </w:r>
          </w:p>
          <w:p w:rsidR="00F80F9B" w:rsidRPr="007F044E" w:rsidRDefault="00F80F9B" w:rsidP="00A172EE">
            <w:r w:rsidRPr="007F044E">
              <w:t xml:space="preserve">б) «Об опасности сатирических сочинений»; </w:t>
            </w:r>
          </w:p>
          <w:p w:rsidR="00F80F9B" w:rsidRPr="007F044E" w:rsidRDefault="00F80F9B" w:rsidP="00A172EE">
            <w:r w:rsidRPr="007F044E">
              <w:t>в) «Об истинном блаженстве»;</w:t>
            </w:r>
          </w:p>
          <w:p w:rsidR="00F80F9B" w:rsidRPr="007F044E" w:rsidRDefault="00F80F9B" w:rsidP="00A172EE">
            <w:r w:rsidRPr="007F044E">
              <w:t>г) «На зависть и гордость дворян злонравных»;</w:t>
            </w:r>
          </w:p>
          <w:p w:rsidR="00F80F9B" w:rsidRPr="007F044E" w:rsidRDefault="00F80F9B" w:rsidP="00A172EE"/>
        </w:tc>
      </w:tr>
      <w:tr w:rsidR="00F80F9B" w:rsidRPr="007F044E" w:rsidTr="00A172EE">
        <w:tc>
          <w:tcPr>
            <w:tcW w:w="825" w:type="dxa"/>
          </w:tcPr>
          <w:p w:rsidR="00F80F9B" w:rsidRPr="007F044E" w:rsidRDefault="00F80F9B" w:rsidP="00A172EE">
            <w:r w:rsidRPr="007F044E">
              <w:t>22.</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В какой сатире А. Кантемир впервые в русской литературе высказывает мысль о физическом равенстве людей разных сословий?</w:t>
            </w:r>
          </w:p>
          <w:p w:rsidR="00F80F9B" w:rsidRPr="007F044E" w:rsidRDefault="00F80F9B" w:rsidP="00A172EE"/>
        </w:tc>
        <w:tc>
          <w:tcPr>
            <w:tcW w:w="3254" w:type="dxa"/>
          </w:tcPr>
          <w:p w:rsidR="00F80F9B" w:rsidRPr="007F044E" w:rsidRDefault="00F80F9B" w:rsidP="00A172EE">
            <w:r w:rsidRPr="007F044E">
              <w:t xml:space="preserve">а) «К солнцу. На состояние света сего»; </w:t>
            </w:r>
          </w:p>
          <w:p w:rsidR="00F80F9B" w:rsidRPr="007F044E" w:rsidRDefault="00F80F9B" w:rsidP="00A172EE">
            <w:r w:rsidRPr="007F044E">
              <w:t xml:space="preserve">б) «О воспитании»; </w:t>
            </w:r>
          </w:p>
          <w:p w:rsidR="00F80F9B" w:rsidRPr="007F044E" w:rsidRDefault="00F80F9B" w:rsidP="00A172EE">
            <w:r w:rsidRPr="007F044E">
              <w:t xml:space="preserve">в) «На зависть и гордость дворян злонравных»; </w:t>
            </w:r>
          </w:p>
          <w:p w:rsidR="00F80F9B" w:rsidRPr="007F044E" w:rsidRDefault="00F80F9B" w:rsidP="00A172EE">
            <w:r w:rsidRPr="007F044E">
              <w:t>г) «На хулящих учение»;</w:t>
            </w:r>
          </w:p>
          <w:p w:rsidR="00F80F9B" w:rsidRPr="007F044E" w:rsidRDefault="00F80F9B" w:rsidP="00A172EE"/>
        </w:tc>
      </w:tr>
      <w:tr w:rsidR="00F80F9B" w:rsidRPr="007F044E" w:rsidTr="00A172EE">
        <w:tc>
          <w:tcPr>
            <w:tcW w:w="825" w:type="dxa"/>
          </w:tcPr>
          <w:p w:rsidR="00F80F9B" w:rsidRPr="007F044E" w:rsidRDefault="00F80F9B" w:rsidP="00A172EE">
            <w:r w:rsidRPr="007F044E">
              <w:t>23.</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Какой подзаголовок носит поэма Кантемира «Петрида»?</w:t>
            </w:r>
          </w:p>
          <w:p w:rsidR="00F80F9B" w:rsidRPr="007F044E" w:rsidRDefault="00F80F9B" w:rsidP="00A172EE"/>
        </w:tc>
        <w:tc>
          <w:tcPr>
            <w:tcW w:w="3254" w:type="dxa"/>
          </w:tcPr>
          <w:p w:rsidR="00F80F9B" w:rsidRPr="007F044E" w:rsidRDefault="00F80F9B" w:rsidP="00A172EE">
            <w:r w:rsidRPr="007F044E">
              <w:t>а) Стихотворное описание смерти Петра-I б) Описание деяния Петра-I</w:t>
            </w:r>
          </w:p>
          <w:p w:rsidR="00F80F9B" w:rsidRPr="007F044E" w:rsidRDefault="00F80F9B" w:rsidP="00A172EE">
            <w:r w:rsidRPr="007F044E">
              <w:t>в) Описание форм Петра-I</w:t>
            </w:r>
          </w:p>
          <w:p w:rsidR="00F80F9B" w:rsidRPr="007F044E" w:rsidRDefault="00F80F9B" w:rsidP="00A172EE">
            <w:r w:rsidRPr="007F044E">
              <w:t>г) Описание батальных сцен Северной войны;</w:t>
            </w:r>
          </w:p>
          <w:p w:rsidR="00F80F9B" w:rsidRPr="007F044E" w:rsidRDefault="00F80F9B" w:rsidP="00A172EE"/>
        </w:tc>
      </w:tr>
      <w:tr w:rsidR="00F80F9B" w:rsidRPr="007F044E" w:rsidTr="00A172EE">
        <w:tc>
          <w:tcPr>
            <w:tcW w:w="825" w:type="dxa"/>
          </w:tcPr>
          <w:p w:rsidR="00F80F9B" w:rsidRPr="007F044E" w:rsidRDefault="00F80F9B" w:rsidP="00A172EE">
            <w:r w:rsidRPr="007F044E">
              <w:t>24.</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Назовите статью Кантемира в которой Поэт предпринимает первую попытку реформы русского стихосложения?</w:t>
            </w:r>
          </w:p>
          <w:p w:rsidR="00F80F9B" w:rsidRPr="007F044E" w:rsidRDefault="00F80F9B" w:rsidP="00A172EE"/>
        </w:tc>
        <w:tc>
          <w:tcPr>
            <w:tcW w:w="3254" w:type="dxa"/>
          </w:tcPr>
          <w:p w:rsidR="00F80F9B" w:rsidRPr="007F044E" w:rsidRDefault="00F80F9B" w:rsidP="00A172EE">
            <w:r w:rsidRPr="007F044E">
              <w:t>а) «Письмо Харитона Макентина»</w:t>
            </w:r>
          </w:p>
          <w:p w:rsidR="00F80F9B" w:rsidRPr="007F044E" w:rsidRDefault="00F80F9B" w:rsidP="00A172EE">
            <w:r w:rsidRPr="007F044E">
              <w:t>б) «О опасности сатирических сочинений»</w:t>
            </w:r>
          </w:p>
          <w:p w:rsidR="00F80F9B" w:rsidRPr="007F044E" w:rsidRDefault="00F80F9B" w:rsidP="00A172EE">
            <w:r w:rsidRPr="007F044E">
              <w:t>в) «Переводы некого итальянского письма»</w:t>
            </w:r>
          </w:p>
          <w:p w:rsidR="00F80F9B" w:rsidRPr="007F044E" w:rsidRDefault="00F80F9B" w:rsidP="00A172EE">
            <w:r w:rsidRPr="007F044E">
              <w:t xml:space="preserve">г) «Симфония на псалтырь» </w:t>
            </w:r>
          </w:p>
        </w:tc>
      </w:tr>
      <w:tr w:rsidR="00F80F9B" w:rsidRPr="007F044E" w:rsidTr="00A172EE">
        <w:tc>
          <w:tcPr>
            <w:tcW w:w="825" w:type="dxa"/>
          </w:tcPr>
          <w:p w:rsidR="00F80F9B" w:rsidRPr="007F044E" w:rsidRDefault="00F80F9B" w:rsidP="00A172EE">
            <w:r w:rsidRPr="007F044E">
              <w:t>25.</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2937" w:type="dxa"/>
          </w:tcPr>
          <w:p w:rsidR="00F80F9B" w:rsidRPr="007F044E" w:rsidRDefault="00F80F9B" w:rsidP="00A172EE">
            <w:r w:rsidRPr="007F044E">
              <w:lastRenderedPageBreak/>
              <w:t>Кто является переводчиком романа П. Тальмана «Езда в остров любви»?</w:t>
            </w:r>
          </w:p>
          <w:p w:rsidR="00F80F9B" w:rsidRPr="007F044E" w:rsidRDefault="00F80F9B" w:rsidP="00A172EE"/>
        </w:tc>
        <w:tc>
          <w:tcPr>
            <w:tcW w:w="3254" w:type="dxa"/>
          </w:tcPr>
          <w:p w:rsidR="00F80F9B" w:rsidRPr="007F044E" w:rsidRDefault="00F80F9B" w:rsidP="00A172EE">
            <w:r w:rsidRPr="007F044E">
              <w:lastRenderedPageBreak/>
              <w:t>а) Кантемир</w:t>
            </w:r>
          </w:p>
          <w:p w:rsidR="00F80F9B" w:rsidRPr="007F044E" w:rsidRDefault="00F80F9B" w:rsidP="00A172EE">
            <w:r w:rsidRPr="007F044E">
              <w:t>б) Карамзин</w:t>
            </w:r>
          </w:p>
          <w:p w:rsidR="00F80F9B" w:rsidRPr="007F044E" w:rsidRDefault="00F80F9B" w:rsidP="00A172EE">
            <w:r w:rsidRPr="007F044E">
              <w:t xml:space="preserve">в) Тредиаковский </w:t>
            </w:r>
          </w:p>
          <w:p w:rsidR="00F80F9B" w:rsidRPr="007F044E" w:rsidRDefault="00F80F9B" w:rsidP="00A172EE">
            <w:r w:rsidRPr="007F044E">
              <w:lastRenderedPageBreak/>
              <w:t>г) Сумароков</w:t>
            </w:r>
          </w:p>
          <w:p w:rsidR="00F80F9B" w:rsidRPr="007F044E" w:rsidRDefault="00F80F9B" w:rsidP="00A172EE"/>
        </w:tc>
      </w:tr>
      <w:tr w:rsidR="00F80F9B" w:rsidRPr="007F044E" w:rsidTr="00A172EE">
        <w:tc>
          <w:tcPr>
            <w:tcW w:w="825" w:type="dxa"/>
          </w:tcPr>
          <w:p w:rsidR="00F80F9B" w:rsidRPr="007F044E" w:rsidRDefault="00F80F9B" w:rsidP="00A172EE">
            <w:r w:rsidRPr="007F044E">
              <w:lastRenderedPageBreak/>
              <w:t>26.</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Кому принадлежит заслуга в обмирщении русского литературного языка?</w:t>
            </w:r>
          </w:p>
          <w:p w:rsidR="00F80F9B" w:rsidRPr="007F044E" w:rsidRDefault="00F80F9B" w:rsidP="00A172EE"/>
        </w:tc>
        <w:tc>
          <w:tcPr>
            <w:tcW w:w="3254" w:type="dxa"/>
          </w:tcPr>
          <w:p w:rsidR="00F80F9B" w:rsidRPr="007F044E" w:rsidRDefault="00F80F9B" w:rsidP="00A172EE">
            <w:r w:rsidRPr="007F044E">
              <w:t>а) Кантемиру</w:t>
            </w:r>
          </w:p>
          <w:p w:rsidR="00F80F9B" w:rsidRPr="007F044E" w:rsidRDefault="00F80F9B" w:rsidP="00A172EE">
            <w:r w:rsidRPr="007F044E">
              <w:t>б) Тредиаковскому</w:t>
            </w:r>
          </w:p>
          <w:p w:rsidR="00F80F9B" w:rsidRPr="007F044E" w:rsidRDefault="00F80F9B" w:rsidP="00A172EE">
            <w:r w:rsidRPr="007F044E">
              <w:t>в) Сумарокову</w:t>
            </w:r>
          </w:p>
          <w:p w:rsidR="00F80F9B" w:rsidRPr="007F044E" w:rsidRDefault="00F80F9B" w:rsidP="00A172EE">
            <w:r w:rsidRPr="007F044E">
              <w:t>г) Ломоносову</w:t>
            </w:r>
          </w:p>
          <w:p w:rsidR="00F80F9B" w:rsidRPr="007F044E" w:rsidRDefault="00F80F9B" w:rsidP="00A172EE"/>
        </w:tc>
      </w:tr>
      <w:tr w:rsidR="00F80F9B" w:rsidRPr="007F044E" w:rsidTr="00A172EE">
        <w:tc>
          <w:tcPr>
            <w:tcW w:w="825" w:type="dxa"/>
          </w:tcPr>
          <w:p w:rsidR="00F80F9B" w:rsidRPr="007F044E" w:rsidRDefault="00F80F9B" w:rsidP="00A172EE">
            <w:r w:rsidRPr="007F044E">
              <w:t>27.</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Какое произведение Державина явилось новаторством в жанровым плане?</w:t>
            </w:r>
          </w:p>
          <w:p w:rsidR="00F80F9B" w:rsidRPr="007F044E" w:rsidRDefault="00F80F9B" w:rsidP="00A172EE"/>
        </w:tc>
        <w:tc>
          <w:tcPr>
            <w:tcW w:w="3254" w:type="dxa"/>
          </w:tcPr>
          <w:p w:rsidR="00F80F9B" w:rsidRPr="007F044E" w:rsidRDefault="00F80F9B" w:rsidP="00A172EE">
            <w:r w:rsidRPr="007F044E">
              <w:t>а) «Бог»</w:t>
            </w:r>
          </w:p>
          <w:p w:rsidR="00F80F9B" w:rsidRPr="007F044E" w:rsidRDefault="00F80F9B" w:rsidP="00A172EE">
            <w:r w:rsidRPr="007F044E">
              <w:t xml:space="preserve">б) «Ключ» </w:t>
            </w:r>
          </w:p>
          <w:p w:rsidR="00F80F9B" w:rsidRPr="007F044E" w:rsidRDefault="00F80F9B" w:rsidP="00A172EE">
            <w:r w:rsidRPr="007F044E">
              <w:t>в) «Стихи на рождение в Севере порфирородного отрока»</w:t>
            </w:r>
          </w:p>
          <w:p w:rsidR="00F80F9B" w:rsidRPr="007F044E" w:rsidRDefault="00F80F9B" w:rsidP="00A172EE">
            <w:r w:rsidRPr="007F044E">
              <w:t>г) «Водопад»</w:t>
            </w:r>
          </w:p>
        </w:tc>
      </w:tr>
      <w:tr w:rsidR="00F80F9B" w:rsidRPr="007F044E" w:rsidTr="00A172EE">
        <w:tc>
          <w:tcPr>
            <w:tcW w:w="825" w:type="dxa"/>
          </w:tcPr>
          <w:p w:rsidR="00F80F9B" w:rsidRPr="007F044E" w:rsidRDefault="00F80F9B" w:rsidP="00A172EE">
            <w:r w:rsidRPr="007F044E">
              <w:t>28.</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Какое произведение Державина Является переработкой известного стихотворения Горация?</w:t>
            </w:r>
          </w:p>
          <w:p w:rsidR="00F80F9B" w:rsidRPr="007F044E" w:rsidRDefault="00F80F9B" w:rsidP="00A172EE"/>
        </w:tc>
        <w:tc>
          <w:tcPr>
            <w:tcW w:w="3254" w:type="dxa"/>
          </w:tcPr>
          <w:p w:rsidR="00F80F9B" w:rsidRPr="007F044E" w:rsidRDefault="00F80F9B" w:rsidP="00A172EE">
            <w:r w:rsidRPr="007F044E">
              <w:t>а) «Вельможа»</w:t>
            </w:r>
          </w:p>
          <w:p w:rsidR="00F80F9B" w:rsidRPr="007F044E" w:rsidRDefault="00F80F9B" w:rsidP="00A172EE">
            <w:r w:rsidRPr="007F044E">
              <w:t>б) «Водопад»</w:t>
            </w:r>
          </w:p>
          <w:p w:rsidR="00F80F9B" w:rsidRPr="007F044E" w:rsidRDefault="00F80F9B" w:rsidP="00A172EE">
            <w:r w:rsidRPr="007F044E">
              <w:t>в) «Памятник»</w:t>
            </w:r>
          </w:p>
          <w:p w:rsidR="00F80F9B" w:rsidRPr="007F044E" w:rsidRDefault="00F80F9B" w:rsidP="00A172EE">
            <w:r w:rsidRPr="007F044E">
              <w:t>г) «Ключ»</w:t>
            </w:r>
          </w:p>
          <w:p w:rsidR="00F80F9B" w:rsidRPr="007F044E" w:rsidRDefault="00F80F9B" w:rsidP="00A172EE"/>
        </w:tc>
      </w:tr>
      <w:tr w:rsidR="00F80F9B" w:rsidRPr="007F044E" w:rsidTr="00A172EE">
        <w:tc>
          <w:tcPr>
            <w:tcW w:w="825" w:type="dxa"/>
          </w:tcPr>
          <w:p w:rsidR="00F80F9B" w:rsidRPr="007F044E" w:rsidRDefault="00F80F9B" w:rsidP="00A172EE">
            <w:r w:rsidRPr="007F044E">
              <w:t>29.</w:t>
            </w:r>
          </w:p>
        </w:tc>
        <w:tc>
          <w:tcPr>
            <w:tcW w:w="2329" w:type="dxa"/>
          </w:tcPr>
          <w:p w:rsidR="00F80F9B" w:rsidRPr="007F044E" w:rsidRDefault="00F80F9B"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t>Как звали главного героя повести Н. Карамзина «Бедная Лиза»?</w:t>
            </w:r>
          </w:p>
          <w:p w:rsidR="00F80F9B" w:rsidRPr="007F044E" w:rsidRDefault="00F80F9B" w:rsidP="00A172EE"/>
        </w:tc>
        <w:tc>
          <w:tcPr>
            <w:tcW w:w="3254" w:type="dxa"/>
          </w:tcPr>
          <w:p w:rsidR="00F80F9B" w:rsidRPr="007F044E" w:rsidRDefault="00F80F9B" w:rsidP="00A172EE">
            <w:r w:rsidRPr="007F044E">
              <w:t>а) Эраст</w:t>
            </w:r>
          </w:p>
          <w:p w:rsidR="00F80F9B" w:rsidRPr="007F044E" w:rsidRDefault="00F80F9B" w:rsidP="00A172EE">
            <w:r w:rsidRPr="007F044E">
              <w:t xml:space="preserve">б) Евгений </w:t>
            </w:r>
          </w:p>
          <w:p w:rsidR="00F80F9B" w:rsidRPr="007F044E" w:rsidRDefault="00F80F9B" w:rsidP="00A172EE">
            <w:r w:rsidRPr="007F044E">
              <w:t>в) Иван</w:t>
            </w:r>
          </w:p>
          <w:p w:rsidR="00F80F9B" w:rsidRPr="007F044E" w:rsidRDefault="00F80F9B" w:rsidP="00A172EE">
            <w:r w:rsidRPr="007F044E">
              <w:t>г) Милон</w:t>
            </w:r>
          </w:p>
          <w:p w:rsidR="00F80F9B" w:rsidRPr="007F044E" w:rsidRDefault="00F80F9B" w:rsidP="00A172EE"/>
        </w:tc>
      </w:tr>
      <w:tr w:rsidR="00F80F9B" w:rsidRPr="007F044E" w:rsidTr="00A172EE">
        <w:tc>
          <w:tcPr>
            <w:tcW w:w="825" w:type="dxa"/>
          </w:tcPr>
          <w:p w:rsidR="00F80F9B" w:rsidRPr="007F044E" w:rsidRDefault="00F80F9B" w:rsidP="00A172EE">
            <w:r w:rsidRPr="007F044E">
              <w:t>30.</w:t>
            </w:r>
          </w:p>
        </w:tc>
        <w:tc>
          <w:tcPr>
            <w:tcW w:w="2329" w:type="dxa"/>
          </w:tcPr>
          <w:p w:rsidR="00F80F9B" w:rsidRPr="007F044E" w:rsidRDefault="00F80F9B"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2937" w:type="dxa"/>
          </w:tcPr>
          <w:p w:rsidR="00F80F9B" w:rsidRPr="007F044E" w:rsidRDefault="00F80F9B" w:rsidP="00A172EE">
            <w:r w:rsidRPr="007F044E">
              <w:lastRenderedPageBreak/>
              <w:t xml:space="preserve">«Чудище обло, озорно, огромно, стозевно и лаяй» - </w:t>
            </w:r>
            <w:r w:rsidRPr="007F044E">
              <w:lastRenderedPageBreak/>
              <w:t>это фраза взята эпиграфом «Путешествию из Петербурга в Москву»</w:t>
            </w:r>
          </w:p>
          <w:p w:rsidR="00F80F9B" w:rsidRPr="007F044E" w:rsidRDefault="00F80F9B" w:rsidP="00A172EE"/>
        </w:tc>
        <w:tc>
          <w:tcPr>
            <w:tcW w:w="3254" w:type="dxa"/>
          </w:tcPr>
          <w:p w:rsidR="00F80F9B" w:rsidRPr="007F044E" w:rsidRDefault="00F80F9B" w:rsidP="00A172EE">
            <w:r w:rsidRPr="007F044E">
              <w:lastRenderedPageBreak/>
              <w:t>а) Элеиды Вергилия</w:t>
            </w:r>
          </w:p>
          <w:p w:rsidR="00F80F9B" w:rsidRPr="007F044E" w:rsidRDefault="00F80F9B" w:rsidP="00A172EE">
            <w:r w:rsidRPr="007F044E">
              <w:lastRenderedPageBreak/>
              <w:t>б) «Телемахида» Тредиаковского</w:t>
            </w:r>
          </w:p>
          <w:p w:rsidR="00F80F9B" w:rsidRPr="007F044E" w:rsidRDefault="00F80F9B" w:rsidP="00A172EE">
            <w:r w:rsidRPr="007F044E">
              <w:t>в) «Россияды» Хераскова</w:t>
            </w:r>
          </w:p>
          <w:p w:rsidR="00F80F9B" w:rsidRPr="007F044E" w:rsidRDefault="00F80F9B" w:rsidP="00A172EE">
            <w:r w:rsidRPr="007F044E">
              <w:t>г) «Петриды» М. Ломоносова</w:t>
            </w:r>
          </w:p>
        </w:tc>
      </w:tr>
    </w:tbl>
    <w:p w:rsidR="00F80F9B" w:rsidRPr="007F044E" w:rsidRDefault="00F80F9B" w:rsidP="00F80F9B"/>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7F044E" w:rsidRDefault="00F80F9B" w:rsidP="00F80F9B">
      <w:pPr>
        <w:rPr>
          <w:rFonts w:eastAsia="Calibri"/>
        </w:rPr>
      </w:pPr>
    </w:p>
    <w:p w:rsidR="00F80F9B" w:rsidRPr="007F044E" w:rsidRDefault="00F80F9B" w:rsidP="00F80F9B"/>
    <w:p w:rsidR="00F80F9B" w:rsidRPr="00C04CB2" w:rsidRDefault="00F80F9B" w:rsidP="00F80F9B">
      <w:pPr>
        <w:rPr>
          <w:b/>
        </w:rPr>
      </w:pPr>
    </w:p>
    <w:p w:rsidR="00F80F9B" w:rsidRDefault="00F80F9B" w:rsidP="00F80F9B">
      <w:pPr>
        <w:jc w:val="center"/>
        <w:rPr>
          <w:rFonts w:eastAsia="Calibri"/>
          <w:b/>
        </w:rPr>
      </w:pPr>
      <w:r w:rsidRPr="00C04CB2">
        <w:rPr>
          <w:rFonts w:eastAsia="Calibri"/>
          <w:b/>
        </w:rPr>
        <w:t>«Отечественная литература (XIX-XX в.в.)»</w:t>
      </w:r>
    </w:p>
    <w:p w:rsidR="00F80F9B" w:rsidRPr="00F23059" w:rsidRDefault="00F80F9B" w:rsidP="00F80F9B">
      <w:pPr>
        <w:jc w:val="center"/>
        <w:rPr>
          <w:rFonts w:eastAsia="Calibri"/>
          <w:b/>
        </w:rPr>
      </w:pPr>
    </w:p>
    <w:p w:rsidR="00F80F9B" w:rsidRPr="007F044E" w:rsidRDefault="00F80F9B" w:rsidP="00F80F9B">
      <w:pPr>
        <w:jc w:val="center"/>
        <w:rPr>
          <w:rFonts w:eastAsia="Calibri"/>
        </w:rPr>
      </w:pPr>
      <w:r>
        <w:t>«</w:t>
      </w:r>
      <w:r w:rsidRPr="007F044E">
        <w:t>Отечественная литература 1-й половины XIX века</w:t>
      </w:r>
      <w:r>
        <w:t>»</w:t>
      </w:r>
    </w:p>
    <w:p w:rsidR="00F80F9B" w:rsidRPr="007F044E" w:rsidRDefault="00F80F9B" w:rsidP="00F80F9B">
      <w:r w:rsidRPr="007F044E">
        <w:t xml:space="preserve">Тест №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747"/>
        <w:gridCol w:w="3575"/>
        <w:gridCol w:w="2469"/>
      </w:tblGrid>
      <w:tr w:rsidR="00F80F9B" w:rsidRPr="007F044E" w:rsidTr="00A172EE">
        <w:tc>
          <w:tcPr>
            <w:tcW w:w="0" w:type="auto"/>
          </w:tcPr>
          <w:p w:rsidR="00F80F9B" w:rsidRPr="007F044E" w:rsidRDefault="00F80F9B" w:rsidP="00A172EE">
            <w:r w:rsidRPr="007F044E">
              <w:t>№ п/п</w:t>
            </w:r>
          </w:p>
        </w:tc>
        <w:tc>
          <w:tcPr>
            <w:tcW w:w="0" w:type="auto"/>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0" w:type="auto"/>
          </w:tcPr>
          <w:p w:rsidR="00F80F9B" w:rsidRPr="007F044E" w:rsidRDefault="00F80F9B" w:rsidP="00A172EE">
            <w:r w:rsidRPr="007F044E">
              <w:t>Вопрос</w:t>
            </w:r>
          </w:p>
        </w:tc>
        <w:tc>
          <w:tcPr>
            <w:tcW w:w="0" w:type="auto"/>
          </w:tcPr>
          <w:p w:rsidR="00F80F9B" w:rsidRPr="007F044E" w:rsidRDefault="00F80F9B" w:rsidP="00A172EE">
            <w:r w:rsidRPr="007F044E">
              <w:t>Варианты ответов</w:t>
            </w:r>
          </w:p>
        </w:tc>
      </w:tr>
      <w:tr w:rsidR="00F80F9B" w:rsidRPr="007F044E" w:rsidTr="00A172EE">
        <w:tc>
          <w:tcPr>
            <w:tcW w:w="0" w:type="auto"/>
          </w:tcPr>
          <w:p w:rsidR="00F80F9B" w:rsidRPr="007F044E" w:rsidRDefault="00F80F9B" w:rsidP="00A172EE">
            <w:r w:rsidRPr="007F044E">
              <w:t>1.</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Какой из нижеперечисленных кружков  объединял в начале XIX века  сторонников нового литературного языка?</w:t>
            </w:r>
          </w:p>
          <w:p w:rsidR="00F80F9B" w:rsidRPr="007F044E" w:rsidRDefault="00F80F9B" w:rsidP="00A172EE"/>
        </w:tc>
        <w:tc>
          <w:tcPr>
            <w:tcW w:w="0" w:type="auto"/>
          </w:tcPr>
          <w:p w:rsidR="00F80F9B" w:rsidRPr="007F044E" w:rsidRDefault="00F80F9B" w:rsidP="00A172EE">
            <w:r w:rsidRPr="007F044E">
              <w:t>а) «Арзамас»</w:t>
            </w:r>
          </w:p>
          <w:p w:rsidR="00F80F9B" w:rsidRPr="007F044E" w:rsidRDefault="00F80F9B" w:rsidP="00A172EE">
            <w:r w:rsidRPr="007F044E">
              <w:t>б) «Зелёная лампа»</w:t>
            </w:r>
          </w:p>
          <w:p w:rsidR="00F80F9B" w:rsidRPr="007F044E" w:rsidRDefault="00F80F9B" w:rsidP="00A172EE">
            <w:r w:rsidRPr="007F044E">
              <w:t>в) «Кружок одиннадцатого нумера»</w:t>
            </w:r>
          </w:p>
          <w:p w:rsidR="00F80F9B" w:rsidRPr="007F044E" w:rsidRDefault="00F80F9B" w:rsidP="00A172EE">
            <w:r w:rsidRPr="007F044E">
              <w:t>г) «Беседы о русской словесности»</w:t>
            </w:r>
          </w:p>
          <w:p w:rsidR="00F80F9B" w:rsidRPr="007F044E" w:rsidRDefault="00F80F9B" w:rsidP="00A172EE"/>
        </w:tc>
      </w:tr>
      <w:tr w:rsidR="00F80F9B" w:rsidRPr="007F044E" w:rsidTr="00A172EE">
        <w:tc>
          <w:tcPr>
            <w:tcW w:w="0" w:type="auto"/>
          </w:tcPr>
          <w:p w:rsidR="00F80F9B" w:rsidRPr="007F044E" w:rsidRDefault="00F80F9B" w:rsidP="00A172EE">
            <w:r w:rsidRPr="007F044E">
              <w:t>2.</w:t>
            </w:r>
          </w:p>
        </w:tc>
        <w:tc>
          <w:tcPr>
            <w:tcW w:w="0" w:type="auto"/>
          </w:tcPr>
          <w:p w:rsidR="00F80F9B" w:rsidRPr="007F044E" w:rsidRDefault="00F80F9B" w:rsidP="00A172EE">
            <w:r w:rsidRPr="007F044E">
              <w:t xml:space="preserve">УК5- Способность воспринимать межкультурное разнообразие обществ в </w:t>
            </w:r>
            <w:r w:rsidRPr="007F044E">
              <w:lastRenderedPageBreak/>
              <w:t>социально-историческом, этническом и философском контекстах</w:t>
            </w:r>
          </w:p>
        </w:tc>
        <w:tc>
          <w:tcPr>
            <w:tcW w:w="0" w:type="auto"/>
          </w:tcPr>
          <w:p w:rsidR="00F80F9B" w:rsidRPr="007F044E" w:rsidRDefault="00F80F9B" w:rsidP="00A172EE">
            <w:r w:rsidRPr="007F044E">
              <w:lastRenderedPageBreak/>
              <w:t xml:space="preserve">Русский поэт-классицист, написавший, как позднее и А. С. Пушкин, стихотворение </w:t>
            </w:r>
            <w:r w:rsidRPr="007F044E">
              <w:lastRenderedPageBreak/>
              <w:t>«Памятник» в подражание древнеримскому поэту Горацию</w:t>
            </w:r>
          </w:p>
          <w:p w:rsidR="00F80F9B" w:rsidRPr="007F044E" w:rsidRDefault="00F80F9B" w:rsidP="00A172EE"/>
        </w:tc>
        <w:tc>
          <w:tcPr>
            <w:tcW w:w="0" w:type="auto"/>
          </w:tcPr>
          <w:p w:rsidR="00F80F9B" w:rsidRPr="007F044E" w:rsidRDefault="00F80F9B" w:rsidP="00A172EE">
            <w:r w:rsidRPr="007F044E">
              <w:lastRenderedPageBreak/>
              <w:t>а)  А. П. Сумароков</w:t>
            </w:r>
          </w:p>
          <w:p w:rsidR="00F80F9B" w:rsidRPr="007F044E" w:rsidRDefault="00F80F9B" w:rsidP="00A172EE">
            <w:r w:rsidRPr="007F044E">
              <w:t>б) Г. Р. Державин</w:t>
            </w:r>
          </w:p>
          <w:p w:rsidR="00F80F9B" w:rsidRPr="007F044E" w:rsidRDefault="00F80F9B" w:rsidP="00A172EE">
            <w:r w:rsidRPr="007F044E">
              <w:t>в) М. М. Херасков</w:t>
            </w:r>
          </w:p>
          <w:p w:rsidR="00F80F9B" w:rsidRPr="007F044E" w:rsidRDefault="00F80F9B" w:rsidP="00A172EE">
            <w:r w:rsidRPr="007F044E">
              <w:lastRenderedPageBreak/>
              <w:t>г) В.К. Тредиаковский</w:t>
            </w:r>
          </w:p>
          <w:p w:rsidR="00F80F9B" w:rsidRPr="007F044E" w:rsidRDefault="00F80F9B" w:rsidP="00A172EE"/>
        </w:tc>
      </w:tr>
      <w:tr w:rsidR="00F80F9B" w:rsidRPr="007F044E" w:rsidTr="00A172EE">
        <w:tc>
          <w:tcPr>
            <w:tcW w:w="0" w:type="auto"/>
          </w:tcPr>
          <w:p w:rsidR="00F80F9B" w:rsidRPr="007F044E" w:rsidRDefault="00F80F9B" w:rsidP="00A172EE">
            <w:r w:rsidRPr="007F044E">
              <w:lastRenderedPageBreak/>
              <w:t>3.</w:t>
            </w:r>
          </w:p>
        </w:tc>
        <w:tc>
          <w:tcPr>
            <w:tcW w:w="0" w:type="auto"/>
          </w:tcPr>
          <w:p w:rsidR="00F80F9B" w:rsidRPr="007F044E" w:rsidRDefault="00F80F9B" w:rsidP="00A172EE"/>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Какое из нижеперечисленных произведений В. А. Жуковского не является вольным переводом европейской поэзии, а создано им изначально?</w:t>
            </w:r>
          </w:p>
          <w:p w:rsidR="00F80F9B" w:rsidRPr="007F044E" w:rsidRDefault="00F80F9B" w:rsidP="00A172EE"/>
        </w:tc>
        <w:tc>
          <w:tcPr>
            <w:tcW w:w="0" w:type="auto"/>
          </w:tcPr>
          <w:p w:rsidR="00F80F9B" w:rsidRPr="007F044E" w:rsidRDefault="00F80F9B" w:rsidP="00A172EE">
            <w:r w:rsidRPr="007F044E">
              <w:t>а) «Сельское кладбище»</w:t>
            </w:r>
          </w:p>
          <w:p w:rsidR="00F80F9B" w:rsidRPr="007F044E" w:rsidRDefault="00F80F9B" w:rsidP="00A172EE">
            <w:r w:rsidRPr="007F044E">
              <w:t>б) «Светлана»</w:t>
            </w:r>
          </w:p>
          <w:p w:rsidR="00F80F9B" w:rsidRPr="007F044E" w:rsidRDefault="00F80F9B" w:rsidP="00A172EE">
            <w:r w:rsidRPr="007F044E">
              <w:t>г) «Лесной царь»</w:t>
            </w:r>
          </w:p>
          <w:p w:rsidR="00F80F9B" w:rsidRPr="007F044E" w:rsidRDefault="00F80F9B" w:rsidP="00A172EE">
            <w:r w:rsidRPr="007F044E">
              <w:t>в) «Певец во стане русских воинов»</w:t>
            </w:r>
          </w:p>
          <w:p w:rsidR="00F80F9B" w:rsidRPr="007F044E" w:rsidRDefault="00F80F9B" w:rsidP="00A172EE"/>
        </w:tc>
      </w:tr>
      <w:tr w:rsidR="00F80F9B" w:rsidRPr="007F044E" w:rsidTr="00A172EE">
        <w:tc>
          <w:tcPr>
            <w:tcW w:w="0" w:type="auto"/>
          </w:tcPr>
          <w:p w:rsidR="00F80F9B" w:rsidRPr="007F044E" w:rsidRDefault="00F80F9B" w:rsidP="00A172EE">
            <w:r w:rsidRPr="007F044E">
              <w:t>4.</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Какое из нижеперечисленных стихотворений А. С. Пушкина относится к лицейскому периоду?</w:t>
            </w:r>
          </w:p>
          <w:p w:rsidR="00F80F9B" w:rsidRPr="007F044E" w:rsidRDefault="00F80F9B" w:rsidP="00A172EE"/>
        </w:tc>
        <w:tc>
          <w:tcPr>
            <w:tcW w:w="0" w:type="auto"/>
          </w:tcPr>
          <w:p w:rsidR="00F80F9B" w:rsidRPr="007F044E" w:rsidRDefault="00F80F9B" w:rsidP="00A172EE">
            <w:r w:rsidRPr="007F044E">
              <w:t>а) «Из Пиндемонти»</w:t>
            </w:r>
          </w:p>
          <w:p w:rsidR="00F80F9B" w:rsidRPr="007F044E" w:rsidRDefault="00F80F9B" w:rsidP="00A172EE">
            <w:r w:rsidRPr="007F044E">
              <w:t>б) «Промчались годы заточенья»</w:t>
            </w:r>
          </w:p>
          <w:p w:rsidR="00F80F9B" w:rsidRPr="007F044E" w:rsidRDefault="00F80F9B" w:rsidP="00A172EE">
            <w:r w:rsidRPr="007F044E">
              <w:t>в)  «Мадонна»</w:t>
            </w:r>
          </w:p>
          <w:p w:rsidR="00F80F9B" w:rsidRPr="007F044E" w:rsidRDefault="00F80F9B" w:rsidP="00A172EE">
            <w:r w:rsidRPr="007F044E">
              <w:t>г) «Деревня»</w:t>
            </w:r>
          </w:p>
          <w:p w:rsidR="00F80F9B" w:rsidRPr="007F044E" w:rsidRDefault="00F80F9B" w:rsidP="00A172EE"/>
        </w:tc>
      </w:tr>
      <w:tr w:rsidR="00F80F9B" w:rsidRPr="007F044E" w:rsidTr="00A172EE">
        <w:tc>
          <w:tcPr>
            <w:tcW w:w="0" w:type="auto"/>
          </w:tcPr>
          <w:p w:rsidR="00F80F9B" w:rsidRPr="007F044E" w:rsidRDefault="00F80F9B" w:rsidP="00A172EE">
            <w:r w:rsidRPr="007F044E">
              <w:t>5.</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 xml:space="preserve"> Для Пушкина-драматурга образцом был...</w:t>
            </w:r>
          </w:p>
          <w:p w:rsidR="00F80F9B" w:rsidRPr="007F044E" w:rsidRDefault="00F80F9B" w:rsidP="00A172EE"/>
        </w:tc>
        <w:tc>
          <w:tcPr>
            <w:tcW w:w="0" w:type="auto"/>
          </w:tcPr>
          <w:p w:rsidR="00F80F9B" w:rsidRPr="007F044E" w:rsidRDefault="00F80F9B" w:rsidP="00A172EE">
            <w:r w:rsidRPr="007F044E">
              <w:t>а) Эсхил</w:t>
            </w:r>
          </w:p>
          <w:p w:rsidR="00F80F9B" w:rsidRPr="007F044E" w:rsidRDefault="00F80F9B" w:rsidP="00A172EE">
            <w:r w:rsidRPr="007F044E">
              <w:t>б) Мольер</w:t>
            </w:r>
          </w:p>
          <w:p w:rsidR="00F80F9B" w:rsidRPr="007F044E" w:rsidRDefault="00F80F9B" w:rsidP="00A172EE">
            <w:r w:rsidRPr="007F044E">
              <w:t>в) Расин</w:t>
            </w:r>
          </w:p>
          <w:p w:rsidR="00F80F9B" w:rsidRPr="007F044E" w:rsidRDefault="00F80F9B" w:rsidP="00A172EE">
            <w:r w:rsidRPr="007F044E">
              <w:t>г) Шекспир</w:t>
            </w:r>
          </w:p>
          <w:p w:rsidR="00F80F9B" w:rsidRPr="007F044E" w:rsidRDefault="00F80F9B" w:rsidP="00A172EE"/>
        </w:tc>
      </w:tr>
      <w:tr w:rsidR="00F80F9B" w:rsidRPr="007F044E" w:rsidTr="00A172EE">
        <w:tc>
          <w:tcPr>
            <w:tcW w:w="0" w:type="auto"/>
          </w:tcPr>
          <w:p w:rsidR="00F80F9B" w:rsidRPr="007F044E" w:rsidRDefault="00F80F9B" w:rsidP="00A172EE">
            <w:r w:rsidRPr="007F044E">
              <w:t>6.</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Трагической судьбе какого выдающегося европейского композитора посвящена одна из «Маленьких трагедий» А. С.  Пушкина?</w:t>
            </w:r>
          </w:p>
          <w:p w:rsidR="00F80F9B" w:rsidRPr="007F044E" w:rsidRDefault="00F80F9B" w:rsidP="00A172EE"/>
        </w:tc>
        <w:tc>
          <w:tcPr>
            <w:tcW w:w="0" w:type="auto"/>
          </w:tcPr>
          <w:p w:rsidR="00F80F9B" w:rsidRPr="007F044E" w:rsidRDefault="00F80F9B" w:rsidP="00A172EE">
            <w:r w:rsidRPr="007F044E">
              <w:t>а) Л. Бетховена</w:t>
            </w:r>
          </w:p>
          <w:p w:rsidR="00F80F9B" w:rsidRPr="007F044E" w:rsidRDefault="00F80F9B" w:rsidP="00A172EE">
            <w:r w:rsidRPr="007F044E">
              <w:t>б) В. Моцарта</w:t>
            </w:r>
          </w:p>
          <w:p w:rsidR="00F80F9B" w:rsidRPr="007F044E" w:rsidRDefault="00F80F9B" w:rsidP="00A172EE">
            <w:r w:rsidRPr="007F044E">
              <w:t>в) Г. Берлиоза</w:t>
            </w:r>
          </w:p>
          <w:p w:rsidR="00F80F9B" w:rsidRPr="007F044E" w:rsidRDefault="00F80F9B" w:rsidP="00A172EE">
            <w:r w:rsidRPr="007F044E">
              <w:t>г) И/С Баха</w:t>
            </w:r>
          </w:p>
          <w:p w:rsidR="00F80F9B" w:rsidRPr="007F044E" w:rsidRDefault="00F80F9B" w:rsidP="00A172EE"/>
        </w:tc>
      </w:tr>
      <w:tr w:rsidR="00F80F9B" w:rsidRPr="007F044E" w:rsidTr="00A172EE">
        <w:tc>
          <w:tcPr>
            <w:tcW w:w="0" w:type="auto"/>
          </w:tcPr>
          <w:p w:rsidR="00F80F9B" w:rsidRPr="007F044E" w:rsidRDefault="00F80F9B" w:rsidP="00A172EE">
            <w:r w:rsidRPr="007F044E">
              <w:t>7.</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В. Г. Белинский определил роман А. С. Пушкина «Евгений Онегин» как...</w:t>
            </w:r>
          </w:p>
          <w:p w:rsidR="00F80F9B" w:rsidRPr="007F044E" w:rsidRDefault="00F80F9B" w:rsidP="00A172EE"/>
        </w:tc>
        <w:tc>
          <w:tcPr>
            <w:tcW w:w="0" w:type="auto"/>
          </w:tcPr>
          <w:p w:rsidR="00F80F9B" w:rsidRPr="007F044E" w:rsidRDefault="00F80F9B" w:rsidP="00A172EE">
            <w:r w:rsidRPr="007F044E">
              <w:t>а) Энциклопедию русской жизни</w:t>
            </w:r>
          </w:p>
          <w:p w:rsidR="00F80F9B" w:rsidRPr="007F044E" w:rsidRDefault="00F80F9B" w:rsidP="00A172EE">
            <w:r w:rsidRPr="007F044E">
              <w:t>б) Зеркало русской жизни</w:t>
            </w:r>
          </w:p>
          <w:p w:rsidR="00F80F9B" w:rsidRPr="007F044E" w:rsidRDefault="00F80F9B" w:rsidP="00A172EE">
            <w:r w:rsidRPr="007F044E">
              <w:t>в) Приговор русской жизни</w:t>
            </w:r>
          </w:p>
          <w:p w:rsidR="00F80F9B" w:rsidRPr="007F044E" w:rsidRDefault="00F80F9B" w:rsidP="00A172EE">
            <w:r w:rsidRPr="007F044E">
              <w:t>г) Свет русской жизни</w:t>
            </w:r>
          </w:p>
          <w:p w:rsidR="00F80F9B" w:rsidRPr="007F044E" w:rsidRDefault="00F80F9B" w:rsidP="00A172EE"/>
        </w:tc>
      </w:tr>
      <w:tr w:rsidR="00F80F9B" w:rsidRPr="007F044E" w:rsidTr="00A172EE">
        <w:tc>
          <w:tcPr>
            <w:tcW w:w="0" w:type="auto"/>
          </w:tcPr>
          <w:p w:rsidR="00F80F9B" w:rsidRPr="007F044E" w:rsidRDefault="00F80F9B" w:rsidP="00A172EE">
            <w:r w:rsidRPr="007F044E">
              <w:lastRenderedPageBreak/>
              <w:t>8.</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 какому историческому лицу обратились в своих драматических произведениях А. С. Пушкин и А. К. Толстой?</w:t>
            </w:r>
          </w:p>
          <w:p w:rsidR="00F80F9B" w:rsidRPr="007F044E" w:rsidRDefault="00F80F9B" w:rsidP="00A172EE"/>
        </w:tc>
        <w:tc>
          <w:tcPr>
            <w:tcW w:w="0" w:type="auto"/>
          </w:tcPr>
          <w:p w:rsidR="00F80F9B" w:rsidRPr="007F044E" w:rsidRDefault="00F80F9B" w:rsidP="00A172EE">
            <w:r w:rsidRPr="007F044E">
              <w:t>а) Иван Грозный</w:t>
            </w:r>
          </w:p>
          <w:p w:rsidR="00F80F9B" w:rsidRPr="007F044E" w:rsidRDefault="00F80F9B" w:rsidP="00A172EE">
            <w:r w:rsidRPr="007F044E">
              <w:t>б) Пётр I</w:t>
            </w:r>
          </w:p>
          <w:p w:rsidR="00F80F9B" w:rsidRPr="007F044E" w:rsidRDefault="00F80F9B" w:rsidP="00A172EE">
            <w:r w:rsidRPr="007F044E">
              <w:t>в) Борис Годунов</w:t>
            </w:r>
          </w:p>
          <w:p w:rsidR="00F80F9B" w:rsidRPr="007F044E" w:rsidRDefault="00F80F9B" w:rsidP="00A172EE">
            <w:r w:rsidRPr="007F044E">
              <w:t>г) Емельян Пугачёв</w:t>
            </w:r>
          </w:p>
          <w:p w:rsidR="00F80F9B" w:rsidRPr="007F044E" w:rsidRDefault="00F80F9B" w:rsidP="00A172EE"/>
        </w:tc>
      </w:tr>
      <w:tr w:rsidR="00F80F9B" w:rsidRPr="007F044E" w:rsidTr="00A172EE">
        <w:tc>
          <w:tcPr>
            <w:tcW w:w="0" w:type="auto"/>
          </w:tcPr>
          <w:p w:rsidR="00F80F9B" w:rsidRPr="007F044E" w:rsidRDefault="00F80F9B" w:rsidP="00A172EE">
            <w:r w:rsidRPr="007F044E">
              <w:t>9.</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Какой из нижеперечисленных образов является сквозным для творчества М. Ю. Лермонтова?</w:t>
            </w:r>
          </w:p>
          <w:p w:rsidR="00F80F9B" w:rsidRPr="007F044E" w:rsidRDefault="00F80F9B" w:rsidP="00A172EE"/>
          <w:p w:rsidR="00F80F9B" w:rsidRPr="007F044E" w:rsidRDefault="00F80F9B" w:rsidP="00A172EE"/>
          <w:p w:rsidR="00F80F9B" w:rsidRPr="007F044E" w:rsidRDefault="00F80F9B" w:rsidP="00A172EE"/>
        </w:tc>
        <w:tc>
          <w:tcPr>
            <w:tcW w:w="0" w:type="auto"/>
          </w:tcPr>
          <w:p w:rsidR="00F80F9B" w:rsidRPr="007F044E" w:rsidRDefault="00F80F9B" w:rsidP="00A172EE">
            <w:r w:rsidRPr="007F044E">
              <w:t>а) Ангела</w:t>
            </w:r>
          </w:p>
          <w:p w:rsidR="00F80F9B" w:rsidRPr="007F044E" w:rsidRDefault="00F80F9B" w:rsidP="00A172EE">
            <w:r w:rsidRPr="007F044E">
              <w:t>б) Демона</w:t>
            </w:r>
          </w:p>
          <w:p w:rsidR="00F80F9B" w:rsidRPr="007F044E" w:rsidRDefault="00F80F9B" w:rsidP="00A172EE">
            <w:r w:rsidRPr="007F044E">
              <w:t>в) Воина</w:t>
            </w:r>
          </w:p>
          <w:p w:rsidR="00F80F9B" w:rsidRPr="007F044E" w:rsidRDefault="00F80F9B" w:rsidP="00A172EE">
            <w:r w:rsidRPr="007F044E">
              <w:t>г) Бунтаря</w:t>
            </w:r>
          </w:p>
          <w:p w:rsidR="00F80F9B" w:rsidRPr="007F044E" w:rsidRDefault="00F80F9B" w:rsidP="00A172EE"/>
        </w:tc>
      </w:tr>
      <w:tr w:rsidR="00F80F9B" w:rsidRPr="007F044E" w:rsidTr="00A172EE">
        <w:tc>
          <w:tcPr>
            <w:tcW w:w="0" w:type="auto"/>
          </w:tcPr>
          <w:p w:rsidR="00F80F9B" w:rsidRPr="007F044E" w:rsidRDefault="00F80F9B" w:rsidP="00A172EE">
            <w:r w:rsidRPr="007F044E">
              <w:t>10.</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Чем примечателен «маленький человек» в произведениях М.Ю. Лермонтова?</w:t>
            </w:r>
          </w:p>
          <w:p w:rsidR="00F80F9B" w:rsidRPr="007F044E" w:rsidRDefault="00F80F9B" w:rsidP="00A172EE"/>
        </w:tc>
        <w:tc>
          <w:tcPr>
            <w:tcW w:w="0" w:type="auto"/>
          </w:tcPr>
          <w:p w:rsidR="00F80F9B" w:rsidRPr="007F044E" w:rsidRDefault="00F80F9B" w:rsidP="00A172EE">
            <w:r w:rsidRPr="007F044E">
              <w:t>а) Обострённым чувством собственного достоинства</w:t>
            </w:r>
          </w:p>
          <w:p w:rsidR="00F80F9B" w:rsidRPr="007F044E" w:rsidRDefault="00F80F9B" w:rsidP="00A172EE">
            <w:r w:rsidRPr="007F044E">
              <w:t>б) Раболепством</w:t>
            </w:r>
          </w:p>
          <w:p w:rsidR="00F80F9B" w:rsidRPr="007F044E" w:rsidRDefault="00F80F9B" w:rsidP="00A172EE">
            <w:r w:rsidRPr="007F044E">
              <w:t>в) Непорядочностью</w:t>
            </w:r>
          </w:p>
          <w:p w:rsidR="00F80F9B" w:rsidRPr="007F044E" w:rsidRDefault="00F80F9B" w:rsidP="00A172EE">
            <w:r w:rsidRPr="007F044E">
              <w:t>г) Скупостью</w:t>
            </w:r>
          </w:p>
        </w:tc>
      </w:tr>
      <w:tr w:rsidR="00F80F9B" w:rsidRPr="007F044E" w:rsidTr="00A172EE">
        <w:tc>
          <w:tcPr>
            <w:tcW w:w="0" w:type="auto"/>
          </w:tcPr>
          <w:p w:rsidR="00F80F9B" w:rsidRPr="007F044E" w:rsidRDefault="00F80F9B" w:rsidP="00A172EE">
            <w:r w:rsidRPr="007F044E">
              <w:t>11.</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Какой приём был введён в русскую литературу Н. В. Гоголем благодаря циклу «Вечера на хуторе близ Диканьки»?</w:t>
            </w:r>
          </w:p>
          <w:p w:rsidR="00F80F9B" w:rsidRPr="007F044E" w:rsidRDefault="00F80F9B" w:rsidP="00A172EE"/>
        </w:tc>
        <w:tc>
          <w:tcPr>
            <w:tcW w:w="0" w:type="auto"/>
          </w:tcPr>
          <w:p w:rsidR="00F80F9B" w:rsidRPr="007F044E" w:rsidRDefault="00F80F9B" w:rsidP="00A172EE">
            <w:r w:rsidRPr="007F044E">
              <w:t>а) Гротеск</w:t>
            </w:r>
          </w:p>
          <w:p w:rsidR="00F80F9B" w:rsidRPr="007F044E" w:rsidRDefault="00F80F9B" w:rsidP="00A172EE">
            <w:r w:rsidRPr="007F044E">
              <w:t>б) Эзопов язык</w:t>
            </w:r>
          </w:p>
          <w:p w:rsidR="00F80F9B" w:rsidRPr="007F044E" w:rsidRDefault="00F80F9B" w:rsidP="00A172EE">
            <w:r w:rsidRPr="007F044E">
              <w:t>в)  Сказ</w:t>
            </w:r>
          </w:p>
          <w:p w:rsidR="00F80F9B" w:rsidRPr="007F044E" w:rsidRDefault="00F80F9B" w:rsidP="00A172EE">
            <w:r w:rsidRPr="007F044E">
              <w:t>г) Мистификация</w:t>
            </w:r>
          </w:p>
          <w:p w:rsidR="00F80F9B" w:rsidRPr="007F044E" w:rsidRDefault="00F80F9B" w:rsidP="00A172EE"/>
        </w:tc>
      </w:tr>
      <w:tr w:rsidR="00F80F9B" w:rsidRPr="007F044E" w:rsidTr="00A172EE">
        <w:tc>
          <w:tcPr>
            <w:tcW w:w="0" w:type="auto"/>
          </w:tcPr>
          <w:p w:rsidR="00F80F9B" w:rsidRPr="007F044E" w:rsidRDefault="00F80F9B" w:rsidP="00A172EE">
            <w:r w:rsidRPr="007F044E">
              <w:t>12.</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Из какого произведения Н. В. Гоголя вышла, по словам Ф. М. Достоевского, вся русская литература?</w:t>
            </w:r>
          </w:p>
          <w:p w:rsidR="00F80F9B" w:rsidRPr="007F044E" w:rsidRDefault="00F80F9B" w:rsidP="00A172EE"/>
        </w:tc>
        <w:tc>
          <w:tcPr>
            <w:tcW w:w="0" w:type="auto"/>
          </w:tcPr>
          <w:p w:rsidR="00F80F9B" w:rsidRPr="007F044E" w:rsidRDefault="00F80F9B" w:rsidP="00A172EE">
            <w:r w:rsidRPr="007F044E">
              <w:t>а) «Шинель»</w:t>
            </w:r>
          </w:p>
          <w:p w:rsidR="00F80F9B" w:rsidRPr="007F044E" w:rsidRDefault="00F80F9B" w:rsidP="00A172EE">
            <w:r w:rsidRPr="007F044E">
              <w:t>б) «Ревизор»</w:t>
            </w:r>
          </w:p>
          <w:p w:rsidR="00F80F9B" w:rsidRPr="007F044E" w:rsidRDefault="00F80F9B" w:rsidP="00A172EE">
            <w:r w:rsidRPr="007F044E">
              <w:t>в) «Тараса Бульба»</w:t>
            </w:r>
          </w:p>
          <w:p w:rsidR="00F80F9B" w:rsidRPr="007F044E" w:rsidRDefault="00F80F9B" w:rsidP="00A172EE">
            <w:r w:rsidRPr="007F044E">
              <w:t>г) «Мёртвые души»</w:t>
            </w:r>
          </w:p>
          <w:p w:rsidR="00F80F9B" w:rsidRPr="007F044E" w:rsidRDefault="00F80F9B" w:rsidP="00A172EE"/>
        </w:tc>
      </w:tr>
      <w:tr w:rsidR="00F80F9B" w:rsidRPr="007F044E" w:rsidTr="00A172EE">
        <w:tc>
          <w:tcPr>
            <w:tcW w:w="0" w:type="auto"/>
          </w:tcPr>
          <w:p w:rsidR="00F80F9B" w:rsidRPr="007F044E" w:rsidRDefault="00F80F9B" w:rsidP="00A172EE">
            <w:r w:rsidRPr="007F044E">
              <w:t>13.</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Какой из нижеперечисленных прозаических циклов стал началом жанра рассказа в русской литературе?</w:t>
            </w:r>
          </w:p>
          <w:p w:rsidR="00F80F9B" w:rsidRPr="007F044E" w:rsidRDefault="00F80F9B" w:rsidP="00A172EE"/>
        </w:tc>
        <w:tc>
          <w:tcPr>
            <w:tcW w:w="0" w:type="auto"/>
          </w:tcPr>
          <w:p w:rsidR="00F80F9B" w:rsidRPr="007F044E" w:rsidRDefault="00F80F9B" w:rsidP="00A172EE">
            <w:r w:rsidRPr="007F044E">
              <w:t>а) «Миргород» Н.В.Гоголя</w:t>
            </w:r>
          </w:p>
          <w:p w:rsidR="00F80F9B" w:rsidRPr="007F044E" w:rsidRDefault="00F80F9B" w:rsidP="00A172EE">
            <w:r w:rsidRPr="007F044E">
              <w:t>б) «Записки охотника» И. С. Тургенева</w:t>
            </w:r>
          </w:p>
          <w:p w:rsidR="00F80F9B" w:rsidRPr="007F044E" w:rsidRDefault="00F80F9B" w:rsidP="00A172EE">
            <w:r w:rsidRPr="007F044E">
              <w:t>в) «Соборяне» Н.С. Лескова</w:t>
            </w:r>
          </w:p>
          <w:p w:rsidR="00F80F9B" w:rsidRPr="007F044E" w:rsidRDefault="00F80F9B" w:rsidP="00A172EE">
            <w:r w:rsidRPr="007F044E">
              <w:t>в) «Пёстрые рассказы»  А. П. Чехова</w:t>
            </w:r>
          </w:p>
          <w:p w:rsidR="00F80F9B" w:rsidRPr="007F044E" w:rsidRDefault="00F80F9B" w:rsidP="00A172EE"/>
        </w:tc>
      </w:tr>
      <w:tr w:rsidR="00F80F9B" w:rsidRPr="007F044E" w:rsidTr="00A172EE">
        <w:tc>
          <w:tcPr>
            <w:tcW w:w="0" w:type="auto"/>
          </w:tcPr>
          <w:p w:rsidR="00F80F9B" w:rsidRPr="007F044E" w:rsidRDefault="00F80F9B" w:rsidP="00A172EE">
            <w:r w:rsidRPr="007F044E">
              <w:lastRenderedPageBreak/>
              <w:t>14.</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Русский литературный критик, представитель «эстетического» направления, написавший параллельно с Н. А. Добролюбовым статью, посвящённую роману И. А. Гончарова «Обломов»</w:t>
            </w:r>
          </w:p>
          <w:p w:rsidR="00F80F9B" w:rsidRPr="007F044E" w:rsidRDefault="00F80F9B" w:rsidP="00A172EE"/>
        </w:tc>
        <w:tc>
          <w:tcPr>
            <w:tcW w:w="0" w:type="auto"/>
          </w:tcPr>
          <w:p w:rsidR="00F80F9B" w:rsidRPr="007F044E" w:rsidRDefault="00F80F9B" w:rsidP="00A172EE">
            <w:r w:rsidRPr="007F044E">
              <w:t>а)  В. Н. Майков</w:t>
            </w:r>
          </w:p>
          <w:p w:rsidR="00F80F9B" w:rsidRPr="007F044E" w:rsidRDefault="00F80F9B" w:rsidP="00A172EE">
            <w:r w:rsidRPr="007F044E">
              <w:t>б) А. А. Григорьев</w:t>
            </w:r>
          </w:p>
          <w:p w:rsidR="00F80F9B" w:rsidRPr="007F044E" w:rsidRDefault="00F80F9B" w:rsidP="00A172EE">
            <w:r w:rsidRPr="007F044E">
              <w:t>в) А. В. Дружинин</w:t>
            </w:r>
          </w:p>
          <w:p w:rsidR="00F80F9B" w:rsidRPr="007F044E" w:rsidRDefault="00F80F9B" w:rsidP="00A172EE">
            <w:r w:rsidRPr="007F044E">
              <w:t>г) П.В. Анненков</w:t>
            </w:r>
          </w:p>
        </w:tc>
      </w:tr>
      <w:tr w:rsidR="00F80F9B" w:rsidRPr="007F044E" w:rsidTr="00A172EE">
        <w:tc>
          <w:tcPr>
            <w:tcW w:w="0" w:type="auto"/>
          </w:tcPr>
          <w:p w:rsidR="00F80F9B" w:rsidRPr="007F044E" w:rsidRDefault="00F80F9B" w:rsidP="00A172EE">
            <w:r w:rsidRPr="007F044E">
              <w:t>15.</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 какому физическому состоянию человека Ф. И. Тютчев часто обращался в своих стихах?</w:t>
            </w:r>
          </w:p>
          <w:p w:rsidR="00F80F9B" w:rsidRPr="007F044E" w:rsidRDefault="00F80F9B" w:rsidP="00A172EE"/>
        </w:tc>
        <w:tc>
          <w:tcPr>
            <w:tcW w:w="0" w:type="auto"/>
          </w:tcPr>
          <w:p w:rsidR="00F80F9B" w:rsidRPr="007F044E" w:rsidRDefault="00F80F9B" w:rsidP="00A172EE">
            <w:r w:rsidRPr="007F044E">
              <w:t>а) Бессонница</w:t>
            </w:r>
          </w:p>
          <w:p w:rsidR="00F80F9B" w:rsidRPr="007F044E" w:rsidRDefault="00F80F9B" w:rsidP="00A172EE">
            <w:r w:rsidRPr="007F044E">
              <w:t>б)Утреннее пробуждение</w:t>
            </w:r>
          </w:p>
          <w:p w:rsidR="00F80F9B" w:rsidRPr="007F044E" w:rsidRDefault="00F80F9B" w:rsidP="00A172EE">
            <w:r w:rsidRPr="007F044E">
              <w:t>в) Вечерняя усталость</w:t>
            </w:r>
          </w:p>
          <w:p w:rsidR="00F80F9B" w:rsidRPr="007F044E" w:rsidRDefault="00F80F9B" w:rsidP="00A172EE">
            <w:r w:rsidRPr="007F044E">
              <w:t>г) Послеобеденная дрёма</w:t>
            </w:r>
          </w:p>
          <w:p w:rsidR="00F80F9B" w:rsidRPr="007F044E" w:rsidRDefault="00F80F9B" w:rsidP="00A172EE"/>
        </w:tc>
      </w:tr>
      <w:tr w:rsidR="00F80F9B" w:rsidRPr="007F044E" w:rsidTr="00A172EE">
        <w:tc>
          <w:tcPr>
            <w:tcW w:w="0" w:type="auto"/>
          </w:tcPr>
          <w:p w:rsidR="00F80F9B" w:rsidRPr="007F044E" w:rsidRDefault="00F80F9B" w:rsidP="00A172EE">
            <w:r w:rsidRPr="007F044E">
              <w:t>16.</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 xml:space="preserve"> Адресатом любовной лирики Ф. И. Тютчева была...</w:t>
            </w:r>
          </w:p>
          <w:p w:rsidR="00F80F9B" w:rsidRPr="007F044E" w:rsidRDefault="00F80F9B" w:rsidP="00A172EE"/>
        </w:tc>
        <w:tc>
          <w:tcPr>
            <w:tcW w:w="0" w:type="auto"/>
          </w:tcPr>
          <w:p w:rsidR="00F80F9B" w:rsidRPr="007F044E" w:rsidRDefault="00F80F9B" w:rsidP="00A172EE">
            <w:r w:rsidRPr="007F044E">
              <w:t>а) Аврора Шернваль</w:t>
            </w:r>
          </w:p>
          <w:p w:rsidR="00F80F9B" w:rsidRPr="007F044E" w:rsidRDefault="00F80F9B" w:rsidP="00A172EE">
            <w:r w:rsidRPr="007F044E">
              <w:t>б) Анна Керн</w:t>
            </w:r>
          </w:p>
          <w:p w:rsidR="00F80F9B" w:rsidRPr="007F044E" w:rsidRDefault="00F80F9B" w:rsidP="00A172EE">
            <w:r w:rsidRPr="007F044E">
              <w:t>в) Авдотья Панаева</w:t>
            </w:r>
          </w:p>
          <w:p w:rsidR="00F80F9B" w:rsidRPr="007F044E" w:rsidRDefault="00F80F9B" w:rsidP="00A172EE">
            <w:r w:rsidRPr="007F044E">
              <w:t>г) Елена Денисьева</w:t>
            </w:r>
          </w:p>
          <w:p w:rsidR="00F80F9B" w:rsidRPr="007F044E" w:rsidRDefault="00F80F9B" w:rsidP="00A172EE"/>
        </w:tc>
      </w:tr>
      <w:tr w:rsidR="00F80F9B" w:rsidRPr="007F044E" w:rsidTr="00A172EE">
        <w:tc>
          <w:tcPr>
            <w:tcW w:w="0" w:type="auto"/>
          </w:tcPr>
          <w:p w:rsidR="00F80F9B" w:rsidRPr="007F044E" w:rsidRDefault="00F80F9B" w:rsidP="00A172EE">
            <w:r w:rsidRPr="007F044E">
              <w:t>17.</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Какую особенность поэзии А. А. Фета выделял Л. Н. Толстой?</w:t>
            </w:r>
          </w:p>
          <w:p w:rsidR="00F80F9B" w:rsidRPr="007F044E" w:rsidRDefault="00F80F9B" w:rsidP="00A172EE"/>
        </w:tc>
        <w:tc>
          <w:tcPr>
            <w:tcW w:w="0" w:type="auto"/>
          </w:tcPr>
          <w:p w:rsidR="00F80F9B" w:rsidRPr="007F044E" w:rsidRDefault="00F80F9B" w:rsidP="00A172EE">
            <w:r w:rsidRPr="007F044E">
              <w:t>а) Лирическую дерзость</w:t>
            </w:r>
          </w:p>
          <w:p w:rsidR="00F80F9B" w:rsidRPr="007F044E" w:rsidRDefault="00F80F9B" w:rsidP="00A172EE">
            <w:r w:rsidRPr="007F044E">
              <w:t>б) Романтическую возвышенность</w:t>
            </w:r>
          </w:p>
          <w:p w:rsidR="00F80F9B" w:rsidRPr="007F044E" w:rsidRDefault="00F80F9B" w:rsidP="00A172EE">
            <w:r w:rsidRPr="007F044E">
              <w:t>в) Изысканную негу</w:t>
            </w:r>
          </w:p>
          <w:p w:rsidR="00F80F9B" w:rsidRPr="007F044E" w:rsidRDefault="00F80F9B" w:rsidP="00A172EE">
            <w:r w:rsidRPr="007F044E">
              <w:t>г) Гордую отстранённость</w:t>
            </w:r>
          </w:p>
          <w:p w:rsidR="00F80F9B" w:rsidRPr="007F044E" w:rsidRDefault="00F80F9B" w:rsidP="00A172EE"/>
        </w:tc>
      </w:tr>
      <w:tr w:rsidR="00F80F9B" w:rsidRPr="007F044E" w:rsidTr="00A172EE">
        <w:tc>
          <w:tcPr>
            <w:tcW w:w="0" w:type="auto"/>
          </w:tcPr>
          <w:p w:rsidR="00F80F9B" w:rsidRPr="007F044E" w:rsidRDefault="00F80F9B" w:rsidP="00A172EE">
            <w:r w:rsidRPr="007F044E">
              <w:t>18.</w:t>
            </w:r>
          </w:p>
        </w:tc>
        <w:tc>
          <w:tcPr>
            <w:tcW w:w="0" w:type="auto"/>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F80F9B" w:rsidRPr="007F044E" w:rsidRDefault="00F80F9B" w:rsidP="00A172EE">
            <w:r w:rsidRPr="007F044E">
              <w:t>Традиции какого жанра прозы Н. А. Некрасов привнёс в поэзию?</w:t>
            </w:r>
          </w:p>
          <w:p w:rsidR="00F80F9B" w:rsidRPr="007F044E" w:rsidRDefault="00F80F9B" w:rsidP="00A172EE"/>
        </w:tc>
        <w:tc>
          <w:tcPr>
            <w:tcW w:w="0" w:type="auto"/>
          </w:tcPr>
          <w:p w:rsidR="00F80F9B" w:rsidRPr="007F044E" w:rsidRDefault="00F80F9B" w:rsidP="00A172EE">
            <w:r w:rsidRPr="007F044E">
              <w:t>а) Физиологического очерка</w:t>
            </w:r>
          </w:p>
          <w:p w:rsidR="00F80F9B" w:rsidRPr="007F044E" w:rsidRDefault="00F80F9B" w:rsidP="00A172EE">
            <w:r w:rsidRPr="007F044E">
              <w:t xml:space="preserve">б) Лирического эссе </w:t>
            </w:r>
          </w:p>
          <w:p w:rsidR="00F80F9B" w:rsidRPr="007F044E" w:rsidRDefault="00F80F9B" w:rsidP="00A172EE">
            <w:r w:rsidRPr="007F044E">
              <w:t>в) Сатирического фельетона</w:t>
            </w:r>
          </w:p>
          <w:p w:rsidR="00F80F9B" w:rsidRPr="007F044E" w:rsidRDefault="00F80F9B" w:rsidP="00A172EE">
            <w:r w:rsidRPr="007F044E">
              <w:t>г) Автобиографической заметки</w:t>
            </w:r>
          </w:p>
          <w:p w:rsidR="00F80F9B" w:rsidRPr="007F044E" w:rsidRDefault="00F80F9B" w:rsidP="00A172EE"/>
        </w:tc>
      </w:tr>
    </w:tbl>
    <w:p w:rsidR="00F80F9B" w:rsidRDefault="00F80F9B" w:rsidP="00F80F9B"/>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7F044E" w:rsidRDefault="00F80F9B" w:rsidP="00F80F9B"/>
    <w:p w:rsidR="00F80F9B" w:rsidRPr="007F044E" w:rsidRDefault="00F80F9B" w:rsidP="00F80F9B"/>
    <w:p w:rsidR="00F80F9B" w:rsidRPr="007F044E" w:rsidRDefault="00F80F9B" w:rsidP="00F80F9B"/>
    <w:p w:rsidR="00F80F9B" w:rsidRPr="007F044E" w:rsidRDefault="00F80F9B" w:rsidP="00F80F9B">
      <w:pPr>
        <w:jc w:val="center"/>
      </w:pPr>
      <w:r>
        <w:t>«</w:t>
      </w:r>
      <w:r w:rsidRPr="007F044E">
        <w:t>Отечественная литература 2-й половины XIX века</w:t>
      </w:r>
      <w:r>
        <w:t>»</w:t>
      </w:r>
    </w:p>
    <w:p w:rsidR="00F80F9B" w:rsidRDefault="00F80F9B" w:rsidP="00F80F9B">
      <w:r w:rsidRPr="007F044E">
        <w:t xml:space="preserve">Тест № 2 </w:t>
      </w:r>
    </w:p>
    <w:p w:rsidR="00F80F9B" w:rsidRPr="007F044E" w:rsidRDefault="00F80F9B" w:rsidP="00F80F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F80F9B" w:rsidRPr="007F044E" w:rsidTr="00A172EE">
        <w:tc>
          <w:tcPr>
            <w:tcW w:w="823" w:type="dxa"/>
          </w:tcPr>
          <w:p w:rsidR="00F80F9B" w:rsidRPr="007F044E" w:rsidRDefault="00F80F9B" w:rsidP="00A172EE">
            <w:r w:rsidRPr="007F044E">
              <w:t xml:space="preserve">№ п/п </w:t>
            </w:r>
          </w:p>
        </w:tc>
        <w:tc>
          <w:tcPr>
            <w:tcW w:w="2306" w:type="dxa"/>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2868" w:type="dxa"/>
          </w:tcPr>
          <w:p w:rsidR="00F80F9B" w:rsidRPr="007F044E" w:rsidRDefault="00F80F9B" w:rsidP="00A172EE">
            <w:r w:rsidRPr="007F044E">
              <w:t>Вопрос</w:t>
            </w:r>
          </w:p>
        </w:tc>
        <w:tc>
          <w:tcPr>
            <w:tcW w:w="3348" w:type="dxa"/>
          </w:tcPr>
          <w:p w:rsidR="00F80F9B" w:rsidRPr="007F044E" w:rsidRDefault="00F80F9B" w:rsidP="00A172EE">
            <w:r w:rsidRPr="007F044E">
              <w:t>Варианты ответов</w:t>
            </w:r>
          </w:p>
        </w:tc>
      </w:tr>
      <w:tr w:rsidR="00F80F9B" w:rsidRPr="007F044E" w:rsidTr="00A172EE">
        <w:tc>
          <w:tcPr>
            <w:tcW w:w="823" w:type="dxa"/>
          </w:tcPr>
          <w:p w:rsidR="00F80F9B" w:rsidRPr="007F044E" w:rsidRDefault="00F80F9B" w:rsidP="00A172EE">
            <w:r w:rsidRPr="007F044E">
              <w:t>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Знаменитый литературный журнал, основанный А. С. Пушкиным, позднее возглавляемый  В. Г. Белинским и Н. А. Некрасовым</w:t>
            </w:r>
          </w:p>
          <w:p w:rsidR="00F80F9B" w:rsidRPr="007F044E" w:rsidRDefault="00F80F9B" w:rsidP="00A172EE"/>
        </w:tc>
        <w:tc>
          <w:tcPr>
            <w:tcW w:w="3348" w:type="dxa"/>
          </w:tcPr>
          <w:p w:rsidR="00F80F9B" w:rsidRPr="007F044E" w:rsidRDefault="00F80F9B" w:rsidP="00A172EE"/>
          <w:p w:rsidR="00F80F9B" w:rsidRPr="007F044E" w:rsidRDefault="00F80F9B" w:rsidP="00A172EE">
            <w:r w:rsidRPr="007F044E">
              <w:t>а) «Вестник Европы»</w:t>
            </w:r>
          </w:p>
          <w:p w:rsidR="00F80F9B" w:rsidRPr="007F044E" w:rsidRDefault="00F80F9B" w:rsidP="00A172EE">
            <w:r w:rsidRPr="007F044E">
              <w:t>б) «Современник»</w:t>
            </w:r>
          </w:p>
          <w:p w:rsidR="00F80F9B" w:rsidRPr="007F044E" w:rsidRDefault="00F80F9B" w:rsidP="00A172EE">
            <w:r w:rsidRPr="007F044E">
              <w:t>в) «Отечественные записки»</w:t>
            </w:r>
          </w:p>
          <w:p w:rsidR="00F80F9B" w:rsidRPr="007F044E" w:rsidRDefault="00F80F9B" w:rsidP="00A172EE">
            <w:r w:rsidRPr="007F044E">
              <w:t>г) «Новое время»</w:t>
            </w:r>
          </w:p>
          <w:p w:rsidR="00F80F9B" w:rsidRPr="007F044E" w:rsidRDefault="00F80F9B" w:rsidP="00A172EE"/>
        </w:tc>
      </w:tr>
      <w:tr w:rsidR="00F80F9B" w:rsidRPr="007F044E" w:rsidTr="00A172EE">
        <w:tc>
          <w:tcPr>
            <w:tcW w:w="823" w:type="dxa"/>
          </w:tcPr>
          <w:p w:rsidR="00F80F9B" w:rsidRPr="007F044E" w:rsidRDefault="00F80F9B" w:rsidP="00A172EE">
            <w:r w:rsidRPr="007F044E">
              <w:t>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Критик-нигилист, «ниспровергший» «Евгения Онегина»</w:t>
            </w:r>
          </w:p>
          <w:p w:rsidR="00F80F9B" w:rsidRPr="007F044E" w:rsidRDefault="00F80F9B" w:rsidP="00A172EE"/>
        </w:tc>
        <w:tc>
          <w:tcPr>
            <w:tcW w:w="3348" w:type="dxa"/>
          </w:tcPr>
          <w:p w:rsidR="00F80F9B" w:rsidRPr="007F044E" w:rsidRDefault="00F80F9B" w:rsidP="00A172EE">
            <w:r w:rsidRPr="007F044E">
              <w:t>а) Н.А. Добролюбов</w:t>
            </w:r>
          </w:p>
          <w:p w:rsidR="00F80F9B" w:rsidRPr="007F044E" w:rsidRDefault="00F80F9B" w:rsidP="00A172EE">
            <w:r w:rsidRPr="007F044E">
              <w:t>б) Д. И. Писарев</w:t>
            </w:r>
          </w:p>
          <w:p w:rsidR="00F80F9B" w:rsidRPr="007F044E" w:rsidRDefault="00F80F9B" w:rsidP="00A172EE">
            <w:r w:rsidRPr="007F044E">
              <w:t>в) М. А. Антонович</w:t>
            </w:r>
          </w:p>
          <w:p w:rsidR="00F80F9B" w:rsidRPr="007F044E" w:rsidRDefault="00F80F9B" w:rsidP="00A172EE">
            <w:r w:rsidRPr="007F044E">
              <w:t>г)  Н. К. Михайловский</w:t>
            </w:r>
          </w:p>
          <w:p w:rsidR="00F80F9B" w:rsidRPr="007F044E" w:rsidRDefault="00F80F9B" w:rsidP="00A172EE"/>
        </w:tc>
      </w:tr>
      <w:tr w:rsidR="00F80F9B" w:rsidRPr="007F044E" w:rsidTr="00A172EE">
        <w:tc>
          <w:tcPr>
            <w:tcW w:w="823" w:type="dxa"/>
          </w:tcPr>
          <w:p w:rsidR="00F80F9B" w:rsidRPr="007F044E" w:rsidRDefault="00F80F9B" w:rsidP="00A172EE">
            <w:r w:rsidRPr="007F044E">
              <w:t>3.</w:t>
            </w:r>
          </w:p>
        </w:tc>
        <w:tc>
          <w:tcPr>
            <w:tcW w:w="2306" w:type="dxa"/>
          </w:tcPr>
          <w:p w:rsidR="00F80F9B" w:rsidRPr="007F044E" w:rsidRDefault="00F80F9B" w:rsidP="00A172EE">
            <w:r w:rsidRPr="007F044E">
              <w:t xml:space="preserve">УК5- Способность воспринимать межкультурное разнообразие обществ в социально-историческом, </w:t>
            </w:r>
            <w:r w:rsidRPr="007F044E">
              <w:lastRenderedPageBreak/>
              <w:t>этническом и философском контекстах</w:t>
            </w:r>
          </w:p>
          <w:p w:rsidR="00F80F9B" w:rsidRPr="007F044E" w:rsidRDefault="00F80F9B" w:rsidP="00A172EE"/>
        </w:tc>
        <w:tc>
          <w:tcPr>
            <w:tcW w:w="2868" w:type="dxa"/>
          </w:tcPr>
          <w:p w:rsidR="00F80F9B" w:rsidRPr="007F044E" w:rsidRDefault="00F80F9B" w:rsidP="00A172EE">
            <w:r w:rsidRPr="007F044E">
              <w:lastRenderedPageBreak/>
              <w:t>Какой социальный слой «открыл, подобно Колумбу» для русской литературы А. Н. Островский?</w:t>
            </w:r>
          </w:p>
          <w:p w:rsidR="00F80F9B" w:rsidRPr="007F044E" w:rsidRDefault="00F80F9B" w:rsidP="00A172EE"/>
        </w:tc>
        <w:tc>
          <w:tcPr>
            <w:tcW w:w="3348" w:type="dxa"/>
          </w:tcPr>
          <w:p w:rsidR="00F80F9B" w:rsidRPr="007F044E" w:rsidRDefault="00F80F9B" w:rsidP="00A172EE">
            <w:r w:rsidRPr="007F044E">
              <w:lastRenderedPageBreak/>
              <w:t>а) Купечество</w:t>
            </w:r>
          </w:p>
          <w:p w:rsidR="00F80F9B" w:rsidRPr="007F044E" w:rsidRDefault="00F80F9B" w:rsidP="00A172EE">
            <w:r w:rsidRPr="007F044E">
              <w:t>б)Мещане-ремесленники</w:t>
            </w:r>
          </w:p>
          <w:p w:rsidR="00F80F9B" w:rsidRPr="007F044E" w:rsidRDefault="00F80F9B" w:rsidP="00A172EE">
            <w:r w:rsidRPr="007F044E">
              <w:t>б) Творческая богема</w:t>
            </w:r>
          </w:p>
          <w:p w:rsidR="00F80F9B" w:rsidRPr="007F044E" w:rsidRDefault="00F80F9B" w:rsidP="00A172EE">
            <w:r w:rsidRPr="007F044E">
              <w:t>в) Разорившиеся дворяне</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4.</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Какая из нижеперечисленных пьес А. Н. Островского посвящена людям театра?</w:t>
            </w:r>
          </w:p>
          <w:p w:rsidR="00F80F9B" w:rsidRPr="007F044E" w:rsidRDefault="00F80F9B" w:rsidP="00A172EE"/>
        </w:tc>
        <w:tc>
          <w:tcPr>
            <w:tcW w:w="3348" w:type="dxa"/>
          </w:tcPr>
          <w:p w:rsidR="00F80F9B" w:rsidRPr="007F044E" w:rsidRDefault="00F80F9B" w:rsidP="00A172EE">
            <w:r w:rsidRPr="007F044E">
              <w:t>а) «На всякого мудреца довольно простоты»</w:t>
            </w:r>
          </w:p>
          <w:p w:rsidR="00F80F9B" w:rsidRPr="007F044E" w:rsidRDefault="00F80F9B" w:rsidP="00A172EE">
            <w:r w:rsidRPr="007F044E">
              <w:t>б) «Без вины виноватые»</w:t>
            </w:r>
          </w:p>
          <w:p w:rsidR="00F80F9B" w:rsidRPr="007F044E" w:rsidRDefault="00F80F9B" w:rsidP="00A172EE">
            <w:r w:rsidRPr="007F044E">
              <w:t>в) «Горячее сердце»</w:t>
            </w:r>
          </w:p>
          <w:p w:rsidR="00F80F9B" w:rsidRPr="007F044E" w:rsidRDefault="00F80F9B" w:rsidP="00A172EE"/>
          <w:p w:rsidR="00F80F9B" w:rsidRPr="007F044E" w:rsidRDefault="00F80F9B" w:rsidP="00A172EE">
            <w:r w:rsidRPr="007F044E">
              <w:t>г) «Волки и овцы»</w:t>
            </w:r>
          </w:p>
        </w:tc>
      </w:tr>
      <w:tr w:rsidR="00F80F9B" w:rsidRPr="007F044E" w:rsidTr="00A172EE">
        <w:tc>
          <w:tcPr>
            <w:tcW w:w="823" w:type="dxa"/>
          </w:tcPr>
          <w:p w:rsidR="00F80F9B" w:rsidRPr="007F044E" w:rsidRDefault="00F80F9B" w:rsidP="00A172EE">
            <w:r w:rsidRPr="007F044E">
              <w:t>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Сюжет какой из трагедий В. Шекспира Н. С. Лесков воссоздал на русской почве в одной из своих повестей?</w:t>
            </w:r>
          </w:p>
          <w:p w:rsidR="00F80F9B" w:rsidRPr="007F044E" w:rsidRDefault="00F80F9B" w:rsidP="00A172EE"/>
        </w:tc>
        <w:tc>
          <w:tcPr>
            <w:tcW w:w="3348" w:type="dxa"/>
          </w:tcPr>
          <w:p w:rsidR="00F80F9B" w:rsidRPr="007F044E" w:rsidRDefault="00F80F9B" w:rsidP="00A172EE">
            <w:r w:rsidRPr="007F044E">
              <w:t>а) «Гамлет»</w:t>
            </w:r>
          </w:p>
          <w:p w:rsidR="00F80F9B" w:rsidRPr="007F044E" w:rsidRDefault="00F80F9B" w:rsidP="00A172EE">
            <w:r w:rsidRPr="007F044E">
              <w:t>б) «Макбет»</w:t>
            </w:r>
          </w:p>
          <w:p w:rsidR="00F80F9B" w:rsidRPr="007F044E" w:rsidRDefault="00F80F9B" w:rsidP="00A172EE">
            <w:r w:rsidRPr="007F044E">
              <w:t>в) «Король Лир»</w:t>
            </w:r>
          </w:p>
          <w:p w:rsidR="00F80F9B" w:rsidRPr="007F044E" w:rsidRDefault="00F80F9B" w:rsidP="00A172EE">
            <w:r w:rsidRPr="007F044E">
              <w:t>г) «Ромео и Джульетта»</w:t>
            </w:r>
          </w:p>
          <w:p w:rsidR="00F80F9B" w:rsidRPr="007F044E" w:rsidRDefault="00F80F9B" w:rsidP="00A172EE"/>
        </w:tc>
      </w:tr>
      <w:tr w:rsidR="00F80F9B" w:rsidRPr="007F044E" w:rsidTr="00A172EE">
        <w:tc>
          <w:tcPr>
            <w:tcW w:w="823" w:type="dxa"/>
          </w:tcPr>
          <w:p w:rsidR="00F80F9B" w:rsidRPr="007F044E" w:rsidRDefault="00F80F9B" w:rsidP="00A172EE">
            <w:r w:rsidRPr="007F044E">
              <w:t>6.</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 xml:space="preserve"> Какое из нижеперечисленных произведений Н. С. Лескова является антинигилистическим?</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«Некуда»</w:t>
            </w:r>
          </w:p>
          <w:p w:rsidR="00F80F9B" w:rsidRPr="007F044E" w:rsidRDefault="00F80F9B" w:rsidP="00A172EE">
            <w:r w:rsidRPr="007F044E">
              <w:t>б) «Житие одной бабы»</w:t>
            </w:r>
          </w:p>
          <w:p w:rsidR="00F80F9B" w:rsidRPr="007F044E" w:rsidRDefault="00F80F9B" w:rsidP="00A172EE">
            <w:r w:rsidRPr="007F044E">
              <w:t>в) «Полуночники»</w:t>
            </w:r>
          </w:p>
          <w:p w:rsidR="00F80F9B" w:rsidRPr="007F044E" w:rsidRDefault="00F80F9B" w:rsidP="00A172EE">
            <w:r w:rsidRPr="007F044E">
              <w:t>г) «Захудалый род»</w:t>
            </w:r>
          </w:p>
          <w:p w:rsidR="00F80F9B" w:rsidRPr="007F044E" w:rsidRDefault="00F80F9B" w:rsidP="00A172EE"/>
        </w:tc>
      </w:tr>
      <w:tr w:rsidR="00F80F9B" w:rsidRPr="007F044E" w:rsidTr="00A172EE">
        <w:tc>
          <w:tcPr>
            <w:tcW w:w="823" w:type="dxa"/>
          </w:tcPr>
          <w:p w:rsidR="00F80F9B" w:rsidRPr="007F044E" w:rsidRDefault="00F80F9B" w:rsidP="00A172EE">
            <w:r w:rsidRPr="007F044E">
              <w:t>7.</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Цикл очерков, ставший дебютом в литературе М. Е. Салтыкова-Щедрина...</w:t>
            </w:r>
          </w:p>
          <w:p w:rsidR="00F80F9B" w:rsidRPr="007F044E" w:rsidRDefault="00F80F9B" w:rsidP="00A172EE"/>
        </w:tc>
        <w:tc>
          <w:tcPr>
            <w:tcW w:w="3348" w:type="dxa"/>
          </w:tcPr>
          <w:p w:rsidR="00F80F9B" w:rsidRPr="007F044E" w:rsidRDefault="00F80F9B" w:rsidP="00A172EE">
            <w:r w:rsidRPr="007F044E">
              <w:t>а) «В среде умеренности и аккуратности»</w:t>
            </w:r>
          </w:p>
          <w:p w:rsidR="00F80F9B" w:rsidRPr="007F044E" w:rsidRDefault="00F80F9B" w:rsidP="00A172EE">
            <w:r w:rsidRPr="007F044E">
              <w:t>б) «Губернские очерки»</w:t>
            </w:r>
          </w:p>
          <w:p w:rsidR="00F80F9B" w:rsidRPr="007F044E" w:rsidRDefault="00F80F9B" w:rsidP="00A172EE">
            <w:r w:rsidRPr="007F044E">
              <w:t>в) «Помпадуры и помпадурши»</w:t>
            </w:r>
          </w:p>
          <w:p w:rsidR="00F80F9B" w:rsidRPr="007F044E" w:rsidRDefault="00F80F9B" w:rsidP="00A172EE">
            <w:r w:rsidRPr="007F044E">
              <w:t>г) «Господа ташкентцы»</w:t>
            </w:r>
          </w:p>
        </w:tc>
      </w:tr>
      <w:tr w:rsidR="00F80F9B" w:rsidRPr="007F044E" w:rsidTr="00A172EE">
        <w:tc>
          <w:tcPr>
            <w:tcW w:w="823" w:type="dxa"/>
          </w:tcPr>
          <w:p w:rsidR="00F80F9B" w:rsidRPr="007F044E" w:rsidRDefault="00F80F9B" w:rsidP="00A172EE">
            <w:r w:rsidRPr="007F044E">
              <w:t>8.</w:t>
            </w:r>
          </w:p>
        </w:tc>
        <w:tc>
          <w:tcPr>
            <w:tcW w:w="2306" w:type="dxa"/>
          </w:tcPr>
          <w:p w:rsidR="00F80F9B" w:rsidRPr="007F044E" w:rsidRDefault="00F80F9B" w:rsidP="00A172EE">
            <w:r w:rsidRPr="007F044E">
              <w:t xml:space="preserve">УК5- Способность воспринимать межкультурное разнообразие обществ в социально-историческом, </w:t>
            </w:r>
            <w:r w:rsidRPr="007F044E">
              <w:lastRenderedPageBreak/>
              <w:t>этническом и философском контекстах</w:t>
            </w:r>
          </w:p>
        </w:tc>
        <w:tc>
          <w:tcPr>
            <w:tcW w:w="2868" w:type="dxa"/>
          </w:tcPr>
          <w:p w:rsidR="00F80F9B" w:rsidRPr="007F044E" w:rsidRDefault="00F80F9B" w:rsidP="00A172EE">
            <w:r w:rsidRPr="007F044E">
              <w:lastRenderedPageBreak/>
              <w:t xml:space="preserve">Какому знаменитому историческому деятелю стремился подражать Родион Раскольников из романа Ф. М. Достоевского </w:t>
            </w:r>
            <w:r w:rsidRPr="007F044E">
              <w:lastRenderedPageBreak/>
              <w:t>«Преступление и наказание»?</w:t>
            </w:r>
          </w:p>
          <w:p w:rsidR="00F80F9B" w:rsidRPr="007F044E" w:rsidRDefault="00F80F9B" w:rsidP="00A172EE"/>
        </w:tc>
        <w:tc>
          <w:tcPr>
            <w:tcW w:w="3348" w:type="dxa"/>
          </w:tcPr>
          <w:p w:rsidR="00F80F9B" w:rsidRPr="007F044E" w:rsidRDefault="00F80F9B" w:rsidP="00A172EE">
            <w:r w:rsidRPr="007F044E">
              <w:lastRenderedPageBreak/>
              <w:t>а)Александру Македонскому</w:t>
            </w:r>
          </w:p>
          <w:p w:rsidR="00F80F9B" w:rsidRPr="007F044E" w:rsidRDefault="00F80F9B" w:rsidP="00A172EE">
            <w:r w:rsidRPr="007F044E">
              <w:t>б)  Юлию Цезарю</w:t>
            </w:r>
          </w:p>
          <w:p w:rsidR="00F80F9B" w:rsidRPr="007F044E" w:rsidRDefault="00F80F9B" w:rsidP="00A172EE">
            <w:r w:rsidRPr="007F044E">
              <w:t>в) Оливеру Кромвелю</w:t>
            </w:r>
          </w:p>
          <w:p w:rsidR="00F80F9B" w:rsidRPr="007F044E" w:rsidRDefault="00F80F9B" w:rsidP="00A172EE">
            <w:r w:rsidRPr="007F044E">
              <w:t>г)  Наполеону</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9.</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Ф. М. Достоевского посвящено пребыванию писателя на каторге?</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«Записки из подполья»</w:t>
            </w:r>
          </w:p>
          <w:p w:rsidR="00F80F9B" w:rsidRPr="007F044E" w:rsidRDefault="00F80F9B" w:rsidP="00A172EE">
            <w:r w:rsidRPr="007F044E">
              <w:t>б) «Записки из мёртвого дома»</w:t>
            </w:r>
          </w:p>
          <w:p w:rsidR="00F80F9B" w:rsidRPr="007F044E" w:rsidRDefault="00F80F9B" w:rsidP="00A172EE">
            <w:r w:rsidRPr="007F044E">
              <w:t>в)  «Бедные люди</w:t>
            </w:r>
          </w:p>
          <w:p w:rsidR="00F80F9B" w:rsidRPr="007F044E" w:rsidRDefault="00F80F9B" w:rsidP="00A172EE"/>
          <w:p w:rsidR="00F80F9B" w:rsidRPr="007F044E" w:rsidRDefault="00F80F9B" w:rsidP="00A172EE">
            <w:r w:rsidRPr="007F044E">
              <w:t>г) «Униженные и оскорблённые»</w:t>
            </w:r>
          </w:p>
        </w:tc>
      </w:tr>
      <w:tr w:rsidR="00F80F9B" w:rsidRPr="007F044E" w:rsidTr="00A172EE">
        <w:tc>
          <w:tcPr>
            <w:tcW w:w="823" w:type="dxa"/>
          </w:tcPr>
          <w:p w:rsidR="00F80F9B" w:rsidRPr="007F044E" w:rsidRDefault="00F80F9B" w:rsidP="00A172EE">
            <w:r w:rsidRPr="007F044E">
              <w:t>10.</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«Маленький человек» в произведениях Ф. М. Достоевского  близок к аналогичному типу героя в произведениях...</w:t>
            </w:r>
          </w:p>
          <w:p w:rsidR="00F80F9B" w:rsidRPr="007F044E" w:rsidRDefault="00F80F9B" w:rsidP="00A172EE"/>
        </w:tc>
        <w:tc>
          <w:tcPr>
            <w:tcW w:w="3348" w:type="dxa"/>
          </w:tcPr>
          <w:p w:rsidR="00F80F9B" w:rsidRPr="007F044E" w:rsidRDefault="00F80F9B" w:rsidP="00A172EE">
            <w:r w:rsidRPr="007F044E">
              <w:t>а) А. С. Пушкина</w:t>
            </w:r>
          </w:p>
          <w:p w:rsidR="00F80F9B" w:rsidRPr="007F044E" w:rsidRDefault="00F80F9B" w:rsidP="00A172EE">
            <w:r w:rsidRPr="007F044E">
              <w:t>б) М. Ю. Лермонтова</w:t>
            </w:r>
          </w:p>
          <w:p w:rsidR="00F80F9B" w:rsidRPr="007F044E" w:rsidRDefault="00F80F9B" w:rsidP="00A172EE">
            <w:r w:rsidRPr="007F044E">
              <w:t>в) Н. В. Гоголя</w:t>
            </w:r>
          </w:p>
          <w:p w:rsidR="00F80F9B" w:rsidRPr="007F044E" w:rsidRDefault="00F80F9B" w:rsidP="00A172EE">
            <w:r w:rsidRPr="007F044E">
              <w:t>г) А.И. Герцена</w:t>
            </w:r>
          </w:p>
          <w:p w:rsidR="00F80F9B" w:rsidRPr="007F044E" w:rsidRDefault="00F80F9B" w:rsidP="00A172EE"/>
        </w:tc>
      </w:tr>
      <w:tr w:rsidR="00F80F9B" w:rsidRPr="007F044E" w:rsidTr="00A172EE">
        <w:tc>
          <w:tcPr>
            <w:tcW w:w="823" w:type="dxa"/>
          </w:tcPr>
          <w:p w:rsidR="00F80F9B" w:rsidRPr="007F044E" w:rsidRDefault="00F80F9B" w:rsidP="00A172EE">
            <w:r w:rsidRPr="007F044E">
              <w:t>11.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Каким героем произведений Ф. М. Достоевского была рассказана легенда о Великом инквизиторе?</w:t>
            </w:r>
          </w:p>
          <w:p w:rsidR="00F80F9B" w:rsidRPr="007F044E" w:rsidRDefault="00F80F9B" w:rsidP="00A172EE"/>
        </w:tc>
        <w:tc>
          <w:tcPr>
            <w:tcW w:w="3348" w:type="dxa"/>
          </w:tcPr>
          <w:p w:rsidR="00F80F9B" w:rsidRPr="007F044E" w:rsidRDefault="00F80F9B" w:rsidP="00A172EE">
            <w:r w:rsidRPr="007F044E">
              <w:t>а)  Парфёном Рогожиным</w:t>
            </w:r>
          </w:p>
          <w:p w:rsidR="00F80F9B" w:rsidRPr="007F044E" w:rsidRDefault="00F80F9B" w:rsidP="00A172EE">
            <w:r w:rsidRPr="007F044E">
              <w:t>б) Николаем Ставрогиным</w:t>
            </w:r>
          </w:p>
          <w:p w:rsidR="00F80F9B" w:rsidRPr="007F044E" w:rsidRDefault="00F80F9B" w:rsidP="00A172EE">
            <w:r w:rsidRPr="007F044E">
              <w:t>в) Иваном Карамазовым</w:t>
            </w:r>
          </w:p>
          <w:p w:rsidR="00F80F9B" w:rsidRPr="007F044E" w:rsidRDefault="00F80F9B" w:rsidP="00A172EE">
            <w:r w:rsidRPr="007F044E">
              <w:t>г) князем Версиловым</w:t>
            </w:r>
          </w:p>
          <w:p w:rsidR="00F80F9B" w:rsidRPr="007F044E" w:rsidRDefault="00F80F9B" w:rsidP="00A172EE"/>
        </w:tc>
      </w:tr>
      <w:tr w:rsidR="00F80F9B" w:rsidRPr="007F044E" w:rsidTr="00A172EE">
        <w:tc>
          <w:tcPr>
            <w:tcW w:w="823" w:type="dxa"/>
          </w:tcPr>
          <w:p w:rsidR="00F80F9B" w:rsidRPr="007F044E" w:rsidRDefault="00F80F9B" w:rsidP="00A172EE">
            <w:r w:rsidRPr="007F044E">
              <w:t>12.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произведений Л. Н. Толстой впервые обратился к проблеме «опрощения»?</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«Утро помещика»</w:t>
            </w:r>
          </w:p>
          <w:p w:rsidR="00F80F9B" w:rsidRPr="007F044E" w:rsidRDefault="00F80F9B" w:rsidP="00A172EE">
            <w:r w:rsidRPr="007F044E">
              <w:t>б) «Казаки»</w:t>
            </w:r>
          </w:p>
          <w:p w:rsidR="00F80F9B" w:rsidRPr="007F044E" w:rsidRDefault="00F80F9B" w:rsidP="00A172EE">
            <w:r w:rsidRPr="007F044E">
              <w:t>в) «Три смерти»</w:t>
            </w:r>
          </w:p>
          <w:p w:rsidR="00F80F9B" w:rsidRPr="007F044E" w:rsidRDefault="00F80F9B" w:rsidP="00A172EE">
            <w:r w:rsidRPr="007F044E">
              <w:t>г) «Отец Сергий»</w:t>
            </w:r>
          </w:p>
          <w:p w:rsidR="00F80F9B" w:rsidRPr="007F044E" w:rsidRDefault="00F80F9B" w:rsidP="00A172EE"/>
        </w:tc>
      </w:tr>
      <w:tr w:rsidR="00F80F9B" w:rsidRPr="007F044E" w:rsidTr="00A172EE">
        <w:tc>
          <w:tcPr>
            <w:tcW w:w="823" w:type="dxa"/>
          </w:tcPr>
          <w:p w:rsidR="00F80F9B" w:rsidRPr="007F044E" w:rsidRDefault="00F80F9B" w:rsidP="00A172EE">
            <w:r w:rsidRPr="007F044E">
              <w:t>13.</w:t>
            </w:r>
          </w:p>
        </w:tc>
        <w:tc>
          <w:tcPr>
            <w:tcW w:w="2306" w:type="dxa"/>
          </w:tcPr>
          <w:p w:rsidR="00F80F9B" w:rsidRPr="007F044E" w:rsidRDefault="00F80F9B" w:rsidP="00A172EE">
            <w:r w:rsidRPr="007F044E">
              <w:t xml:space="preserve">УК5- Способность воспринимать межкультурное разнообразие обществ в социально-историческом, этническом и </w:t>
            </w:r>
            <w:r w:rsidRPr="007F044E">
              <w:lastRenderedPageBreak/>
              <w:t>философском контекстах</w:t>
            </w:r>
          </w:p>
        </w:tc>
        <w:tc>
          <w:tcPr>
            <w:tcW w:w="2868" w:type="dxa"/>
          </w:tcPr>
          <w:p w:rsidR="00F80F9B" w:rsidRPr="007F044E" w:rsidRDefault="00F80F9B" w:rsidP="00A172EE">
            <w:r w:rsidRPr="007F044E">
              <w:lastRenderedPageBreak/>
              <w:t>Для какого из нижеперечисленных произведений Л. Н. Толстого «мысль семейная» является основополагающей?</w:t>
            </w:r>
          </w:p>
          <w:p w:rsidR="00F80F9B" w:rsidRPr="007F044E" w:rsidRDefault="00F80F9B" w:rsidP="00A172EE"/>
        </w:tc>
        <w:tc>
          <w:tcPr>
            <w:tcW w:w="3348" w:type="dxa"/>
          </w:tcPr>
          <w:p w:rsidR="00F80F9B" w:rsidRPr="007F044E" w:rsidRDefault="00F80F9B" w:rsidP="00A172EE">
            <w:r w:rsidRPr="007F044E">
              <w:lastRenderedPageBreak/>
              <w:t>а) «Война и мир»</w:t>
            </w:r>
          </w:p>
          <w:p w:rsidR="00F80F9B" w:rsidRPr="007F044E" w:rsidRDefault="00F80F9B" w:rsidP="00A172EE">
            <w:r w:rsidRPr="007F044E">
              <w:t>б) «Анна Каренина»</w:t>
            </w:r>
          </w:p>
          <w:p w:rsidR="00F80F9B" w:rsidRPr="007F044E" w:rsidRDefault="00F80F9B" w:rsidP="00A172EE">
            <w:r w:rsidRPr="007F044E">
              <w:t>в) «Воскресение»</w:t>
            </w:r>
          </w:p>
          <w:p w:rsidR="00F80F9B" w:rsidRPr="007F044E" w:rsidRDefault="00F80F9B" w:rsidP="00A172EE">
            <w:r w:rsidRPr="007F044E">
              <w:t>г) «Детство»</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14.</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Какой из нижеперечисленных героев романа «Анна Каренина» является alter ego Л. Н. Толстого?</w:t>
            </w:r>
          </w:p>
          <w:p w:rsidR="00F80F9B" w:rsidRPr="007F044E" w:rsidRDefault="00F80F9B" w:rsidP="00A172EE"/>
        </w:tc>
        <w:tc>
          <w:tcPr>
            <w:tcW w:w="3348" w:type="dxa"/>
          </w:tcPr>
          <w:p w:rsidR="00F80F9B" w:rsidRPr="007F044E" w:rsidRDefault="00F80F9B" w:rsidP="00A172EE">
            <w:r w:rsidRPr="007F044E">
              <w:t>а) Константин Левин</w:t>
            </w:r>
          </w:p>
          <w:p w:rsidR="00F80F9B" w:rsidRPr="007F044E" w:rsidRDefault="00F80F9B" w:rsidP="00A172EE">
            <w:r w:rsidRPr="007F044E">
              <w:t>б) Николай Левин</w:t>
            </w:r>
          </w:p>
          <w:p w:rsidR="00F80F9B" w:rsidRPr="007F044E" w:rsidRDefault="00F80F9B" w:rsidP="00A172EE">
            <w:r w:rsidRPr="007F044E">
              <w:t>в) Стива Облонский</w:t>
            </w:r>
          </w:p>
          <w:p w:rsidR="00F80F9B" w:rsidRPr="007F044E" w:rsidRDefault="00F80F9B" w:rsidP="00A172EE">
            <w:r w:rsidRPr="007F044E">
              <w:t>г) Сергей Кознышев</w:t>
            </w:r>
          </w:p>
          <w:p w:rsidR="00F80F9B" w:rsidRPr="007F044E" w:rsidRDefault="00F80F9B" w:rsidP="00A172EE"/>
        </w:tc>
      </w:tr>
      <w:tr w:rsidR="00F80F9B" w:rsidRPr="007F044E" w:rsidTr="00A172EE">
        <w:tc>
          <w:tcPr>
            <w:tcW w:w="823" w:type="dxa"/>
          </w:tcPr>
          <w:p w:rsidR="00F80F9B" w:rsidRPr="007F044E" w:rsidRDefault="00F80F9B" w:rsidP="00A172EE">
            <w:r w:rsidRPr="007F044E">
              <w:t>15.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 xml:space="preserve">Мать Л. Н. Толстого, М. Н. Толстая (Волконская), является предполагаемым прототипом… </w:t>
            </w:r>
          </w:p>
          <w:p w:rsidR="00F80F9B" w:rsidRPr="007F044E" w:rsidRDefault="00F80F9B" w:rsidP="00A172EE"/>
        </w:tc>
        <w:tc>
          <w:tcPr>
            <w:tcW w:w="3348" w:type="dxa"/>
          </w:tcPr>
          <w:p w:rsidR="00F80F9B" w:rsidRPr="007F044E" w:rsidRDefault="00F80F9B" w:rsidP="00A172EE">
            <w:r w:rsidRPr="007F044E">
              <w:t>а) Наташи Ростовой</w:t>
            </w:r>
          </w:p>
          <w:p w:rsidR="00F80F9B" w:rsidRPr="007F044E" w:rsidRDefault="00F80F9B" w:rsidP="00A172EE">
            <w:r w:rsidRPr="007F044E">
              <w:t xml:space="preserve">б)  княжны Марьи </w:t>
            </w:r>
          </w:p>
          <w:p w:rsidR="00F80F9B" w:rsidRPr="007F044E" w:rsidRDefault="00F80F9B" w:rsidP="00A172EE">
            <w:r w:rsidRPr="007F044E">
              <w:t>в) графини Ростовой</w:t>
            </w:r>
          </w:p>
          <w:p w:rsidR="00F80F9B" w:rsidRPr="007F044E" w:rsidRDefault="00F80F9B" w:rsidP="00A172EE">
            <w:r w:rsidRPr="007F044E">
              <w:t>г) Элен Курагиной</w:t>
            </w:r>
          </w:p>
          <w:p w:rsidR="00F80F9B" w:rsidRPr="007F044E" w:rsidRDefault="00F80F9B" w:rsidP="00A172EE"/>
        </w:tc>
      </w:tr>
      <w:tr w:rsidR="00F80F9B" w:rsidRPr="007F044E" w:rsidTr="00A172EE">
        <w:tc>
          <w:tcPr>
            <w:tcW w:w="823" w:type="dxa"/>
          </w:tcPr>
          <w:p w:rsidR="00F80F9B" w:rsidRPr="007F044E" w:rsidRDefault="00F80F9B" w:rsidP="00A172EE">
            <w:r w:rsidRPr="007F044E">
              <w:t>16.</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природное явление А. П. Чехов воспел в одноименной лирической повести?</w:t>
            </w:r>
          </w:p>
          <w:p w:rsidR="00F80F9B" w:rsidRPr="007F044E" w:rsidRDefault="00F80F9B" w:rsidP="00A172EE"/>
        </w:tc>
        <w:tc>
          <w:tcPr>
            <w:tcW w:w="3348" w:type="dxa"/>
          </w:tcPr>
          <w:p w:rsidR="00F80F9B" w:rsidRPr="007F044E" w:rsidRDefault="00F80F9B" w:rsidP="00A172EE">
            <w:r w:rsidRPr="007F044E">
              <w:t>а) Море</w:t>
            </w:r>
          </w:p>
          <w:p w:rsidR="00F80F9B" w:rsidRPr="007F044E" w:rsidRDefault="00F80F9B" w:rsidP="00A172EE">
            <w:r w:rsidRPr="007F044E">
              <w:t>б) Тайгу</w:t>
            </w:r>
          </w:p>
          <w:p w:rsidR="00F80F9B" w:rsidRPr="007F044E" w:rsidRDefault="00F80F9B" w:rsidP="00A172EE">
            <w:r w:rsidRPr="007F044E">
              <w:t>в) Степь</w:t>
            </w:r>
          </w:p>
          <w:p w:rsidR="00F80F9B" w:rsidRPr="007F044E" w:rsidRDefault="00F80F9B" w:rsidP="00A172EE">
            <w:r w:rsidRPr="007F044E">
              <w:t>г) Горы</w:t>
            </w:r>
          </w:p>
          <w:p w:rsidR="00F80F9B" w:rsidRPr="007F044E" w:rsidRDefault="00F80F9B" w:rsidP="00A172EE"/>
        </w:tc>
      </w:tr>
      <w:tr w:rsidR="00F80F9B" w:rsidRPr="007F044E" w:rsidTr="00A172EE">
        <w:tc>
          <w:tcPr>
            <w:tcW w:w="823" w:type="dxa"/>
          </w:tcPr>
          <w:p w:rsidR="00F80F9B" w:rsidRPr="007F044E" w:rsidRDefault="00F80F9B" w:rsidP="00A172EE">
            <w:r w:rsidRPr="007F044E">
              <w:t>17.</w:t>
            </w:r>
          </w:p>
        </w:tc>
        <w:tc>
          <w:tcPr>
            <w:tcW w:w="2306" w:type="dxa"/>
          </w:tcPr>
          <w:p w:rsidR="00F80F9B" w:rsidRPr="007F044E" w:rsidRDefault="00F80F9B" w:rsidP="00A172EE"/>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Кто из нижеперечисленных героев драматургии А. П. Чехова мечтает украсить Землю, засадив её лесами?</w:t>
            </w:r>
          </w:p>
          <w:p w:rsidR="00F80F9B" w:rsidRPr="007F044E" w:rsidRDefault="00F80F9B" w:rsidP="00A172EE"/>
        </w:tc>
        <w:tc>
          <w:tcPr>
            <w:tcW w:w="3348" w:type="dxa"/>
          </w:tcPr>
          <w:p w:rsidR="00F80F9B" w:rsidRPr="007F044E" w:rsidRDefault="00F80F9B" w:rsidP="00A172EE">
            <w:r w:rsidRPr="007F044E">
              <w:t>а) Доктор Астров</w:t>
            </w:r>
          </w:p>
          <w:p w:rsidR="00F80F9B" w:rsidRPr="007F044E" w:rsidRDefault="00F80F9B" w:rsidP="00A172EE">
            <w:r w:rsidRPr="007F044E">
              <w:t>б) Константин Треплев</w:t>
            </w:r>
          </w:p>
          <w:p w:rsidR="00F80F9B" w:rsidRPr="007F044E" w:rsidRDefault="00F80F9B" w:rsidP="00A172EE">
            <w:r w:rsidRPr="007F044E">
              <w:t>в) Андрей Прозоров</w:t>
            </w:r>
          </w:p>
          <w:p w:rsidR="00F80F9B" w:rsidRPr="007F044E" w:rsidRDefault="00F80F9B" w:rsidP="00A172EE">
            <w:r w:rsidRPr="007F044E">
              <w:t>г) Петя Трофимов</w:t>
            </w:r>
          </w:p>
          <w:p w:rsidR="00F80F9B" w:rsidRPr="007F044E" w:rsidRDefault="00F80F9B" w:rsidP="00A172EE"/>
        </w:tc>
      </w:tr>
    </w:tbl>
    <w:p w:rsidR="00F80F9B" w:rsidRDefault="00F80F9B" w:rsidP="00F80F9B">
      <w:pPr>
        <w:rPr>
          <w:rFonts w:eastAsia="Calibri"/>
        </w:rPr>
      </w:pPr>
    </w:p>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lastRenderedPageBreak/>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lastRenderedPageBreak/>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Default="00F80F9B" w:rsidP="00F80F9B">
      <w:pPr>
        <w:rPr>
          <w:rFonts w:eastAsia="Calibri"/>
        </w:rPr>
      </w:pPr>
    </w:p>
    <w:p w:rsidR="00F80F9B" w:rsidRPr="007F044E" w:rsidRDefault="00F80F9B" w:rsidP="00F80F9B">
      <w:pPr>
        <w:rPr>
          <w:rFonts w:eastAsia="Calibri"/>
        </w:rPr>
      </w:pPr>
    </w:p>
    <w:p w:rsidR="00F80F9B" w:rsidRPr="007F044E" w:rsidRDefault="00F80F9B" w:rsidP="00F80F9B">
      <w:pPr>
        <w:rPr>
          <w:rFonts w:eastAsia="Calibri"/>
        </w:rPr>
      </w:pPr>
    </w:p>
    <w:p w:rsidR="00F80F9B" w:rsidRPr="007F044E" w:rsidRDefault="00F80F9B" w:rsidP="00F80F9B">
      <w:pPr>
        <w:jc w:val="center"/>
      </w:pPr>
      <w:r>
        <w:t>«</w:t>
      </w:r>
      <w:r w:rsidRPr="007F044E">
        <w:t>Отечественная литература 1-й половины XX века</w:t>
      </w:r>
      <w:r>
        <w:t>»</w:t>
      </w:r>
    </w:p>
    <w:p w:rsidR="00F80F9B" w:rsidRPr="007F044E" w:rsidRDefault="00F80F9B" w:rsidP="00F80F9B">
      <w:r w:rsidRPr="007F044E">
        <w:t xml:space="preserve">Тест №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F80F9B" w:rsidRPr="007F044E" w:rsidTr="00A172EE">
        <w:tc>
          <w:tcPr>
            <w:tcW w:w="823" w:type="dxa"/>
          </w:tcPr>
          <w:p w:rsidR="00F80F9B" w:rsidRPr="007F044E" w:rsidRDefault="00F80F9B" w:rsidP="00A172EE">
            <w:r w:rsidRPr="007F044E">
              <w:t xml:space="preserve">№ п/п </w:t>
            </w:r>
          </w:p>
        </w:tc>
        <w:tc>
          <w:tcPr>
            <w:tcW w:w="2306" w:type="dxa"/>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2868" w:type="dxa"/>
          </w:tcPr>
          <w:p w:rsidR="00F80F9B" w:rsidRPr="007F044E" w:rsidRDefault="00F80F9B" w:rsidP="00A172EE">
            <w:r w:rsidRPr="007F044E">
              <w:t>Вопрос</w:t>
            </w:r>
          </w:p>
        </w:tc>
        <w:tc>
          <w:tcPr>
            <w:tcW w:w="3348" w:type="dxa"/>
          </w:tcPr>
          <w:p w:rsidR="00F80F9B" w:rsidRPr="007F044E" w:rsidRDefault="00F80F9B" w:rsidP="00A172EE">
            <w:r w:rsidRPr="007F044E">
              <w:t>Варианты ответов</w:t>
            </w:r>
          </w:p>
        </w:tc>
      </w:tr>
      <w:tr w:rsidR="00F80F9B" w:rsidRPr="007F044E" w:rsidTr="00A172EE">
        <w:tc>
          <w:tcPr>
            <w:tcW w:w="823" w:type="dxa"/>
          </w:tcPr>
          <w:p w:rsidR="00F80F9B" w:rsidRPr="007F044E" w:rsidRDefault="00F80F9B" w:rsidP="00A172EE">
            <w:r w:rsidRPr="007F044E">
              <w:t>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Какой социальный слой был введён в русскую литературу А. М. Горьким?</w:t>
            </w:r>
          </w:p>
          <w:p w:rsidR="00F80F9B" w:rsidRPr="007F044E" w:rsidRDefault="00F80F9B" w:rsidP="00A172EE"/>
        </w:tc>
        <w:tc>
          <w:tcPr>
            <w:tcW w:w="3348" w:type="dxa"/>
          </w:tcPr>
          <w:p w:rsidR="00F80F9B" w:rsidRPr="007F044E" w:rsidRDefault="00F80F9B" w:rsidP="00A172EE">
            <w:r w:rsidRPr="007F044E">
              <w:t>а) Мещане</w:t>
            </w:r>
          </w:p>
          <w:p w:rsidR="00F80F9B" w:rsidRPr="007F044E" w:rsidRDefault="00F80F9B" w:rsidP="00A172EE">
            <w:r w:rsidRPr="007F044E">
              <w:t>б) Босяки</w:t>
            </w:r>
          </w:p>
          <w:p w:rsidR="00F80F9B" w:rsidRPr="007F044E" w:rsidRDefault="00F80F9B" w:rsidP="00A172EE">
            <w:r w:rsidRPr="007F044E">
              <w:t xml:space="preserve">в) Рабочие </w:t>
            </w:r>
          </w:p>
          <w:p w:rsidR="00F80F9B" w:rsidRPr="007F044E" w:rsidRDefault="00F80F9B" w:rsidP="00A172EE">
            <w:r w:rsidRPr="007F044E">
              <w:t xml:space="preserve">г) Предприниматели         </w:t>
            </w:r>
          </w:p>
          <w:p w:rsidR="00F80F9B" w:rsidRPr="007F044E" w:rsidRDefault="00F80F9B" w:rsidP="00A172EE"/>
        </w:tc>
      </w:tr>
      <w:tr w:rsidR="00F80F9B" w:rsidRPr="007F044E" w:rsidTr="00A172EE">
        <w:tc>
          <w:tcPr>
            <w:tcW w:w="823" w:type="dxa"/>
          </w:tcPr>
          <w:p w:rsidR="00F80F9B" w:rsidRPr="007F044E" w:rsidRDefault="00F80F9B" w:rsidP="00A172EE">
            <w:r w:rsidRPr="007F044E">
              <w:t>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Кто из нижеперечисленных героев произведений А. М. Горького определяется как воплощение «мнимой значимости» и «умной ненужности»?</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Захар Бардин</w:t>
            </w:r>
          </w:p>
          <w:p w:rsidR="00F80F9B" w:rsidRPr="007F044E" w:rsidRDefault="00F80F9B" w:rsidP="00A172EE">
            <w:r w:rsidRPr="007F044E">
              <w:t xml:space="preserve">б) Фома Гордеев                                           </w:t>
            </w:r>
          </w:p>
          <w:p w:rsidR="00F80F9B" w:rsidRPr="007F044E" w:rsidRDefault="00F80F9B" w:rsidP="00A172EE">
            <w:r w:rsidRPr="007F044E">
              <w:t>в) Пётр Артамонов</w:t>
            </w:r>
          </w:p>
          <w:p w:rsidR="00F80F9B" w:rsidRPr="007F044E" w:rsidRDefault="00F80F9B" w:rsidP="00A172EE">
            <w:r w:rsidRPr="007F044E">
              <w:t>г) Клим Самгин</w:t>
            </w:r>
          </w:p>
          <w:p w:rsidR="00F80F9B" w:rsidRPr="007F044E" w:rsidRDefault="00F80F9B" w:rsidP="00A172EE"/>
        </w:tc>
      </w:tr>
      <w:tr w:rsidR="00F80F9B" w:rsidRPr="007F044E" w:rsidTr="00A172EE">
        <w:tc>
          <w:tcPr>
            <w:tcW w:w="823" w:type="dxa"/>
          </w:tcPr>
          <w:p w:rsidR="00F80F9B" w:rsidRPr="007F044E" w:rsidRDefault="00F80F9B" w:rsidP="00A172EE">
            <w:r w:rsidRPr="007F044E">
              <w:t>3.</w:t>
            </w:r>
          </w:p>
        </w:tc>
        <w:tc>
          <w:tcPr>
            <w:tcW w:w="2306" w:type="dxa"/>
          </w:tcPr>
          <w:p w:rsidR="00F80F9B" w:rsidRPr="007F044E" w:rsidRDefault="00F80F9B" w:rsidP="00A172EE"/>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С каким произведением русской классики XIX века исследователи и критики часто сопоставляют повесть И. А. Бунина «Деревня»?</w:t>
            </w:r>
          </w:p>
          <w:p w:rsidR="00F80F9B" w:rsidRPr="007F044E" w:rsidRDefault="00F80F9B" w:rsidP="00A172EE"/>
        </w:tc>
        <w:tc>
          <w:tcPr>
            <w:tcW w:w="3348" w:type="dxa"/>
          </w:tcPr>
          <w:p w:rsidR="00F80F9B" w:rsidRPr="007F044E" w:rsidRDefault="00F80F9B" w:rsidP="00A172EE">
            <w:r w:rsidRPr="007F044E">
              <w:t>а) «Старосветские помещики» Н. В. Гоголя</w:t>
            </w:r>
          </w:p>
          <w:p w:rsidR="00F80F9B" w:rsidRPr="007F044E" w:rsidRDefault="00F80F9B" w:rsidP="00A172EE">
            <w:r w:rsidRPr="007F044E">
              <w:t>б) «Записки охотника» И. С. Тургенева</w:t>
            </w:r>
          </w:p>
          <w:p w:rsidR="00F80F9B" w:rsidRPr="007F044E" w:rsidRDefault="00F80F9B" w:rsidP="00A172EE">
            <w:r w:rsidRPr="007F044E">
              <w:t>в)  «История одного города» М. Е. Салтыкова-Щедрина</w:t>
            </w:r>
          </w:p>
          <w:p w:rsidR="00F80F9B" w:rsidRPr="007F044E" w:rsidRDefault="00F80F9B" w:rsidP="00A172EE">
            <w:r w:rsidRPr="007F044E">
              <w:t>г) «Утро помещика» Л.Н. Толстого</w:t>
            </w:r>
          </w:p>
          <w:p w:rsidR="00F80F9B" w:rsidRPr="007F044E" w:rsidRDefault="00F80F9B" w:rsidP="00A172EE"/>
        </w:tc>
      </w:tr>
      <w:tr w:rsidR="00F80F9B" w:rsidRPr="007F044E" w:rsidTr="00A172EE">
        <w:tc>
          <w:tcPr>
            <w:tcW w:w="823" w:type="dxa"/>
          </w:tcPr>
          <w:p w:rsidR="00F80F9B" w:rsidRPr="007F044E" w:rsidRDefault="00F80F9B" w:rsidP="00A172EE">
            <w:r w:rsidRPr="007F044E">
              <w:t>4.</w:t>
            </w:r>
          </w:p>
        </w:tc>
        <w:tc>
          <w:tcPr>
            <w:tcW w:w="2306" w:type="dxa"/>
          </w:tcPr>
          <w:p w:rsidR="00F80F9B" w:rsidRPr="007F044E" w:rsidRDefault="00F80F9B" w:rsidP="00A172EE">
            <w:r w:rsidRPr="007F044E">
              <w:t xml:space="preserve">УК5- Способность воспринимать межкультурное </w:t>
            </w:r>
            <w:r w:rsidRPr="007F044E">
              <w:lastRenderedPageBreak/>
              <w:t>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lastRenderedPageBreak/>
              <w:t xml:space="preserve">За какое из нижеперечисленных произведений И. А. Бунин </w:t>
            </w:r>
            <w:r w:rsidRPr="007F044E">
              <w:lastRenderedPageBreak/>
              <w:t>был удостоен Нобелевской премии?</w:t>
            </w:r>
          </w:p>
          <w:p w:rsidR="00F80F9B" w:rsidRPr="007F044E" w:rsidRDefault="00F80F9B" w:rsidP="00A172EE"/>
        </w:tc>
        <w:tc>
          <w:tcPr>
            <w:tcW w:w="3348" w:type="dxa"/>
          </w:tcPr>
          <w:p w:rsidR="00F80F9B" w:rsidRPr="007F044E" w:rsidRDefault="00F80F9B" w:rsidP="00A172EE">
            <w:r w:rsidRPr="007F044E">
              <w:lastRenderedPageBreak/>
              <w:t>а) «Антоновские яблоки»</w:t>
            </w:r>
          </w:p>
          <w:p w:rsidR="00F80F9B" w:rsidRPr="007F044E" w:rsidRDefault="00F80F9B" w:rsidP="00A172EE">
            <w:r w:rsidRPr="007F044E">
              <w:t>б) «Господин из Сан-Франциско»</w:t>
            </w:r>
          </w:p>
          <w:p w:rsidR="00F80F9B" w:rsidRPr="007F044E" w:rsidRDefault="00F80F9B" w:rsidP="00A172EE">
            <w:r w:rsidRPr="007F044E">
              <w:lastRenderedPageBreak/>
              <w:t>в) «Лёгкое дыхание»</w:t>
            </w:r>
          </w:p>
          <w:p w:rsidR="00F80F9B" w:rsidRPr="007F044E" w:rsidRDefault="00F80F9B" w:rsidP="00A172EE">
            <w:r w:rsidRPr="007F044E">
              <w:t>г) «Жизнь Арсеньева»</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А. И. Куприна посвящено проблемам промышленности?</w:t>
            </w:r>
          </w:p>
          <w:p w:rsidR="00F80F9B" w:rsidRPr="007F044E" w:rsidRDefault="00F80F9B" w:rsidP="00A172EE"/>
        </w:tc>
        <w:tc>
          <w:tcPr>
            <w:tcW w:w="3348" w:type="dxa"/>
          </w:tcPr>
          <w:p w:rsidR="00F80F9B" w:rsidRPr="007F044E" w:rsidRDefault="00F80F9B" w:rsidP="00A172EE">
            <w:r w:rsidRPr="007F044E">
              <w:t>а) «Молох»</w:t>
            </w:r>
          </w:p>
          <w:p w:rsidR="00F80F9B" w:rsidRPr="007F044E" w:rsidRDefault="00F80F9B" w:rsidP="00A172EE">
            <w:r w:rsidRPr="007F044E">
              <w:t>б) «Яма»</w:t>
            </w:r>
          </w:p>
          <w:p w:rsidR="00F80F9B" w:rsidRPr="007F044E" w:rsidRDefault="00F80F9B" w:rsidP="00A172EE">
            <w:r w:rsidRPr="007F044E">
              <w:t>в) «Гамбринус»</w:t>
            </w:r>
          </w:p>
          <w:p w:rsidR="00F80F9B" w:rsidRPr="007F044E" w:rsidRDefault="00F80F9B" w:rsidP="00A172EE">
            <w:r w:rsidRPr="007F044E">
              <w:t>г) «Жидкое солнце»</w:t>
            </w:r>
          </w:p>
          <w:p w:rsidR="00F80F9B" w:rsidRPr="007F044E" w:rsidRDefault="00F80F9B" w:rsidP="00A172EE"/>
        </w:tc>
      </w:tr>
      <w:tr w:rsidR="00F80F9B" w:rsidRPr="007F044E" w:rsidTr="00A172EE">
        <w:tc>
          <w:tcPr>
            <w:tcW w:w="823" w:type="dxa"/>
          </w:tcPr>
          <w:p w:rsidR="00F80F9B" w:rsidRPr="007F044E" w:rsidRDefault="00F80F9B" w:rsidP="00A172EE">
            <w:r w:rsidRPr="007F044E">
              <w:t>6.</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А. И. Куприна, посвящённых русской армии, было создано в послереволюционный период в эмиграции?</w:t>
            </w:r>
          </w:p>
          <w:p w:rsidR="00F80F9B" w:rsidRPr="007F044E" w:rsidRDefault="00F80F9B" w:rsidP="00A172EE"/>
        </w:tc>
        <w:tc>
          <w:tcPr>
            <w:tcW w:w="3348" w:type="dxa"/>
          </w:tcPr>
          <w:p w:rsidR="00F80F9B" w:rsidRPr="007F044E" w:rsidRDefault="00F80F9B" w:rsidP="00A172EE">
            <w:r w:rsidRPr="007F044E">
              <w:t>а) «Поединок»</w:t>
            </w:r>
          </w:p>
          <w:p w:rsidR="00F80F9B" w:rsidRPr="007F044E" w:rsidRDefault="00F80F9B" w:rsidP="00A172EE">
            <w:r w:rsidRPr="007F044E">
              <w:t>б) «Прапорщик армейский»</w:t>
            </w:r>
          </w:p>
          <w:p w:rsidR="00F80F9B" w:rsidRPr="007F044E" w:rsidRDefault="00F80F9B" w:rsidP="00A172EE">
            <w:r w:rsidRPr="007F044E">
              <w:t>в) «Свадьба»</w:t>
            </w:r>
          </w:p>
          <w:p w:rsidR="00F80F9B" w:rsidRPr="007F044E" w:rsidRDefault="00F80F9B" w:rsidP="00A172EE">
            <w:r w:rsidRPr="007F044E">
              <w:t>г) «Юнкера»</w:t>
            </w:r>
          </w:p>
          <w:p w:rsidR="00F80F9B" w:rsidRPr="007F044E" w:rsidRDefault="00F80F9B" w:rsidP="00A172EE"/>
        </w:tc>
      </w:tr>
      <w:tr w:rsidR="00F80F9B" w:rsidRPr="007F044E" w:rsidTr="00A172EE">
        <w:tc>
          <w:tcPr>
            <w:tcW w:w="823" w:type="dxa"/>
          </w:tcPr>
          <w:p w:rsidR="00F80F9B" w:rsidRPr="007F044E" w:rsidRDefault="00F80F9B" w:rsidP="00A172EE">
            <w:r w:rsidRPr="007F044E">
              <w:t>7.</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Л. Н. Андреева посвящено событиям Русско-японской войны?</w:t>
            </w:r>
          </w:p>
          <w:p w:rsidR="00F80F9B" w:rsidRPr="007F044E" w:rsidRDefault="00F80F9B" w:rsidP="00A172EE"/>
        </w:tc>
        <w:tc>
          <w:tcPr>
            <w:tcW w:w="3348" w:type="dxa"/>
          </w:tcPr>
          <w:p w:rsidR="00F80F9B" w:rsidRPr="007F044E" w:rsidRDefault="00F80F9B" w:rsidP="00A172EE">
            <w:r w:rsidRPr="007F044E">
              <w:t>а) «Бездна»</w:t>
            </w:r>
          </w:p>
          <w:p w:rsidR="00F80F9B" w:rsidRPr="007F044E" w:rsidRDefault="00F80F9B" w:rsidP="00A172EE">
            <w:r w:rsidRPr="007F044E">
              <w:t>б) «Красный смех»</w:t>
            </w:r>
          </w:p>
          <w:p w:rsidR="00F80F9B" w:rsidRPr="007F044E" w:rsidRDefault="00F80F9B" w:rsidP="00A172EE">
            <w:r w:rsidRPr="007F044E">
              <w:t>в) «Тьма»</w:t>
            </w:r>
          </w:p>
          <w:p w:rsidR="00F80F9B" w:rsidRPr="007F044E" w:rsidRDefault="00F80F9B" w:rsidP="00A172EE">
            <w:r w:rsidRPr="007F044E">
              <w:t>г) «Дневник Сатаны»</w:t>
            </w:r>
          </w:p>
          <w:p w:rsidR="00F80F9B" w:rsidRPr="007F044E" w:rsidRDefault="00F80F9B" w:rsidP="00A172EE"/>
        </w:tc>
      </w:tr>
      <w:tr w:rsidR="00F80F9B" w:rsidRPr="007F044E" w:rsidTr="00A172EE">
        <w:tc>
          <w:tcPr>
            <w:tcW w:w="823" w:type="dxa"/>
          </w:tcPr>
          <w:p w:rsidR="00F80F9B" w:rsidRPr="007F044E" w:rsidRDefault="00F80F9B" w:rsidP="00A172EE">
            <w:r w:rsidRPr="007F044E">
              <w:t>8.</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Какая из нижеперечисленных пьес Л. Н. Андреева по сюжетной основе близка «Фаусту» И/ В. Гёте?</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«Анатэма»</w:t>
            </w:r>
          </w:p>
          <w:p w:rsidR="00F80F9B" w:rsidRPr="007F044E" w:rsidRDefault="00F80F9B" w:rsidP="00A172EE">
            <w:r w:rsidRPr="007F044E">
              <w:t>б) «Жизнь человека»</w:t>
            </w:r>
          </w:p>
          <w:p w:rsidR="00F80F9B" w:rsidRPr="007F044E" w:rsidRDefault="00F80F9B" w:rsidP="00A172EE">
            <w:r w:rsidRPr="007F044E">
              <w:t>в) «К звёздам»</w:t>
            </w:r>
          </w:p>
          <w:p w:rsidR="00F80F9B" w:rsidRPr="007F044E" w:rsidRDefault="00F80F9B" w:rsidP="00A172EE">
            <w:r w:rsidRPr="007F044E">
              <w:t>в) «Царь Голод»</w:t>
            </w:r>
          </w:p>
          <w:p w:rsidR="00F80F9B" w:rsidRPr="007F044E" w:rsidRDefault="00F80F9B" w:rsidP="00A172EE"/>
        </w:tc>
      </w:tr>
      <w:tr w:rsidR="00F80F9B" w:rsidRPr="007F044E" w:rsidTr="00A172EE">
        <w:tc>
          <w:tcPr>
            <w:tcW w:w="823" w:type="dxa"/>
          </w:tcPr>
          <w:p w:rsidR="00F80F9B" w:rsidRPr="007F044E" w:rsidRDefault="00F80F9B" w:rsidP="00A172EE">
            <w:r w:rsidRPr="007F044E">
              <w:t>9.</w:t>
            </w:r>
          </w:p>
        </w:tc>
        <w:tc>
          <w:tcPr>
            <w:tcW w:w="2306" w:type="dxa"/>
          </w:tcPr>
          <w:p w:rsidR="00F80F9B" w:rsidRPr="007F044E" w:rsidRDefault="00F80F9B" w:rsidP="00A172EE">
            <w:r w:rsidRPr="007F044E">
              <w:t xml:space="preserve">УК5- Способность воспринимать межкультурное разнообразие </w:t>
            </w:r>
            <w:r w:rsidRPr="007F044E">
              <w:lastRenderedPageBreak/>
              <w:t>обществ в социально-историческом, этническом и философском контекстах</w:t>
            </w:r>
          </w:p>
        </w:tc>
        <w:tc>
          <w:tcPr>
            <w:tcW w:w="2868" w:type="dxa"/>
          </w:tcPr>
          <w:p w:rsidR="00F80F9B" w:rsidRPr="007F044E" w:rsidRDefault="00F80F9B" w:rsidP="00A172EE">
            <w:r w:rsidRPr="007F044E">
              <w:lastRenderedPageBreak/>
              <w:t xml:space="preserve">Какая из нижеперечисленных статей Д. С. Мережковского стала </w:t>
            </w:r>
            <w:r w:rsidRPr="007F044E">
              <w:lastRenderedPageBreak/>
              <w:t>манифестом русского символизма?</w:t>
            </w:r>
          </w:p>
          <w:p w:rsidR="00F80F9B" w:rsidRPr="007F044E" w:rsidRDefault="00F80F9B" w:rsidP="00A172EE"/>
        </w:tc>
        <w:tc>
          <w:tcPr>
            <w:tcW w:w="3348" w:type="dxa"/>
          </w:tcPr>
          <w:p w:rsidR="00F80F9B" w:rsidRPr="007F044E" w:rsidRDefault="00F80F9B" w:rsidP="00A172EE">
            <w:r w:rsidRPr="007F044E">
              <w:lastRenderedPageBreak/>
              <w:t>а) «О причинах упадка и новых течениях современной русской литературы»</w:t>
            </w:r>
          </w:p>
          <w:p w:rsidR="00F80F9B" w:rsidRPr="007F044E" w:rsidRDefault="00F80F9B" w:rsidP="00A172EE">
            <w:r w:rsidRPr="007F044E">
              <w:lastRenderedPageBreak/>
              <w:t>б) «Старый вопрос по поводу нового таланта»</w:t>
            </w:r>
          </w:p>
          <w:p w:rsidR="00F80F9B" w:rsidRPr="007F044E" w:rsidRDefault="00F80F9B" w:rsidP="00A172EE">
            <w:r w:rsidRPr="007F044E">
              <w:t>в) «Мистическое движение нашего века»</w:t>
            </w:r>
          </w:p>
          <w:p w:rsidR="00F80F9B" w:rsidRPr="007F044E" w:rsidRDefault="00F80F9B" w:rsidP="00A172EE">
            <w:r w:rsidRPr="007F044E">
              <w:t>г) «Трагедия целомудрия и сладострастия»</w:t>
            </w:r>
          </w:p>
        </w:tc>
      </w:tr>
      <w:tr w:rsidR="00F80F9B" w:rsidRPr="007F044E" w:rsidTr="00A172EE">
        <w:tc>
          <w:tcPr>
            <w:tcW w:w="823" w:type="dxa"/>
          </w:tcPr>
          <w:p w:rsidR="00F80F9B" w:rsidRPr="007F044E" w:rsidRDefault="00F80F9B" w:rsidP="00A172EE">
            <w:r w:rsidRPr="007F044E">
              <w:lastRenderedPageBreak/>
              <w:t>10.</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А. А. Блока в наибольшей степени является автобиографической?</w:t>
            </w:r>
          </w:p>
          <w:p w:rsidR="00F80F9B" w:rsidRPr="007F044E" w:rsidRDefault="00F80F9B" w:rsidP="00A172EE"/>
        </w:tc>
        <w:tc>
          <w:tcPr>
            <w:tcW w:w="3348" w:type="dxa"/>
          </w:tcPr>
          <w:p w:rsidR="00F80F9B" w:rsidRPr="007F044E" w:rsidRDefault="00F80F9B" w:rsidP="00A172EE">
            <w:r w:rsidRPr="007F044E">
              <w:t>а) «Соловьиный сад»</w:t>
            </w:r>
          </w:p>
          <w:p w:rsidR="00F80F9B" w:rsidRPr="007F044E" w:rsidRDefault="00F80F9B" w:rsidP="00A172EE">
            <w:r w:rsidRPr="007F044E">
              <w:t>б) «Возмездие»</w:t>
            </w:r>
          </w:p>
          <w:p w:rsidR="00F80F9B" w:rsidRPr="007F044E" w:rsidRDefault="00F80F9B" w:rsidP="00A172EE">
            <w:r w:rsidRPr="007F044E">
              <w:t>в) «Двенадцать»</w:t>
            </w:r>
          </w:p>
          <w:p w:rsidR="00F80F9B" w:rsidRPr="007F044E" w:rsidRDefault="00F80F9B" w:rsidP="00A172EE">
            <w:r w:rsidRPr="007F044E">
              <w:t>г) «Балаганчик»</w:t>
            </w:r>
          </w:p>
          <w:p w:rsidR="00F80F9B" w:rsidRPr="007F044E" w:rsidRDefault="00F80F9B" w:rsidP="00A172EE"/>
        </w:tc>
      </w:tr>
      <w:tr w:rsidR="00F80F9B" w:rsidRPr="007F044E" w:rsidTr="00A172EE">
        <w:tc>
          <w:tcPr>
            <w:tcW w:w="823" w:type="dxa"/>
          </w:tcPr>
          <w:p w:rsidR="00F80F9B" w:rsidRPr="007F044E" w:rsidRDefault="00F80F9B" w:rsidP="00A172EE">
            <w:r w:rsidRPr="007F044E">
              <w:t>11.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Образ Недотыкомки в произведениях Ф. К. Сологуба является воплощением...</w:t>
            </w:r>
          </w:p>
          <w:p w:rsidR="00F80F9B" w:rsidRPr="007F044E" w:rsidRDefault="00F80F9B" w:rsidP="00A172EE"/>
        </w:tc>
        <w:tc>
          <w:tcPr>
            <w:tcW w:w="3348" w:type="dxa"/>
          </w:tcPr>
          <w:p w:rsidR="00F80F9B" w:rsidRPr="007F044E" w:rsidRDefault="00F80F9B" w:rsidP="00A172EE">
            <w:r w:rsidRPr="007F044E">
              <w:t>а) Мрачного мистического зла, довлеющего над миром</w:t>
            </w:r>
          </w:p>
          <w:p w:rsidR="00F80F9B" w:rsidRPr="007F044E" w:rsidRDefault="00F80F9B" w:rsidP="00A172EE">
            <w:r w:rsidRPr="007F044E">
              <w:t>б)  Комичной нелепости</w:t>
            </w:r>
          </w:p>
          <w:p w:rsidR="00F80F9B" w:rsidRPr="007F044E" w:rsidRDefault="00F80F9B" w:rsidP="00A172EE">
            <w:r w:rsidRPr="007F044E">
              <w:t>в)  Наивного идеализма</w:t>
            </w:r>
          </w:p>
          <w:p w:rsidR="00F80F9B" w:rsidRPr="007F044E" w:rsidRDefault="00F80F9B" w:rsidP="00A172EE">
            <w:r w:rsidRPr="007F044E">
              <w:t>г) Социального протеста</w:t>
            </w:r>
          </w:p>
          <w:p w:rsidR="00F80F9B" w:rsidRPr="007F044E" w:rsidRDefault="00F80F9B" w:rsidP="00A172EE"/>
        </w:tc>
      </w:tr>
      <w:tr w:rsidR="00F80F9B" w:rsidRPr="007F044E" w:rsidTr="00A172EE">
        <w:tc>
          <w:tcPr>
            <w:tcW w:w="823" w:type="dxa"/>
          </w:tcPr>
          <w:p w:rsidR="00F80F9B" w:rsidRPr="007F044E" w:rsidRDefault="00F80F9B" w:rsidP="00A172EE">
            <w:r w:rsidRPr="007F044E">
              <w:t>12.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наименование носило объединение русских акмеистов?</w:t>
            </w:r>
          </w:p>
          <w:p w:rsidR="00F80F9B" w:rsidRPr="007F044E" w:rsidRDefault="00F80F9B" w:rsidP="00A172EE"/>
        </w:tc>
        <w:tc>
          <w:tcPr>
            <w:tcW w:w="3348" w:type="dxa"/>
          </w:tcPr>
          <w:p w:rsidR="00F80F9B" w:rsidRPr="007F044E" w:rsidRDefault="00F80F9B" w:rsidP="00A172EE">
            <w:r w:rsidRPr="007F044E">
              <w:t>а) «Мезонин»</w:t>
            </w:r>
          </w:p>
          <w:p w:rsidR="00F80F9B" w:rsidRPr="007F044E" w:rsidRDefault="00F80F9B" w:rsidP="00A172EE">
            <w:r w:rsidRPr="007F044E">
              <w:t>б) «Цех поэтов»</w:t>
            </w:r>
          </w:p>
          <w:p w:rsidR="00F80F9B" w:rsidRPr="007F044E" w:rsidRDefault="00F80F9B" w:rsidP="00A172EE">
            <w:r w:rsidRPr="007F044E">
              <w:t>в) «Кузница»</w:t>
            </w:r>
          </w:p>
          <w:p w:rsidR="00F80F9B" w:rsidRPr="007F044E" w:rsidRDefault="00F80F9B" w:rsidP="00A172EE">
            <w:r w:rsidRPr="007F044E">
              <w:t>г) «Серапионовы братья»</w:t>
            </w:r>
          </w:p>
          <w:p w:rsidR="00F80F9B" w:rsidRPr="007F044E" w:rsidRDefault="00F80F9B" w:rsidP="00A172EE"/>
        </w:tc>
      </w:tr>
      <w:tr w:rsidR="00F80F9B" w:rsidRPr="007F044E" w:rsidTr="00A172EE">
        <w:tc>
          <w:tcPr>
            <w:tcW w:w="823" w:type="dxa"/>
          </w:tcPr>
          <w:p w:rsidR="00F80F9B" w:rsidRPr="007F044E" w:rsidRDefault="00F80F9B" w:rsidP="00A172EE">
            <w:r w:rsidRPr="007F044E">
              <w:t>13.</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стихотворений Н. С. Гумилёва посвящено   событиям Первой мировой войны?</w:t>
            </w:r>
          </w:p>
          <w:p w:rsidR="00F80F9B" w:rsidRPr="007F044E" w:rsidRDefault="00F80F9B" w:rsidP="00A172EE"/>
        </w:tc>
        <w:tc>
          <w:tcPr>
            <w:tcW w:w="3348" w:type="dxa"/>
          </w:tcPr>
          <w:p w:rsidR="00F80F9B" w:rsidRPr="007F044E" w:rsidRDefault="00F80F9B" w:rsidP="00A172EE">
            <w:r w:rsidRPr="007F044E">
              <w:t>а) «Сонет»</w:t>
            </w:r>
          </w:p>
          <w:p w:rsidR="00F80F9B" w:rsidRPr="007F044E" w:rsidRDefault="00F80F9B" w:rsidP="00A172EE">
            <w:r w:rsidRPr="007F044E">
              <w:t>б) «Капитаны»</w:t>
            </w:r>
          </w:p>
          <w:p w:rsidR="00F80F9B" w:rsidRPr="007F044E" w:rsidRDefault="00F80F9B" w:rsidP="00A172EE">
            <w:r w:rsidRPr="007F044E">
              <w:t>в) «Мужик»</w:t>
            </w:r>
          </w:p>
          <w:p w:rsidR="00F80F9B" w:rsidRPr="007F044E" w:rsidRDefault="00F80F9B" w:rsidP="00A172EE">
            <w:r w:rsidRPr="007F044E">
              <w:t>г) «Рабочий»</w:t>
            </w:r>
          </w:p>
          <w:p w:rsidR="00F80F9B" w:rsidRPr="007F044E" w:rsidRDefault="00F80F9B" w:rsidP="00A172EE"/>
        </w:tc>
      </w:tr>
      <w:tr w:rsidR="00F80F9B" w:rsidRPr="007F044E" w:rsidTr="00A172EE">
        <w:tc>
          <w:tcPr>
            <w:tcW w:w="823" w:type="dxa"/>
          </w:tcPr>
          <w:p w:rsidR="00F80F9B" w:rsidRPr="007F044E" w:rsidRDefault="00F80F9B" w:rsidP="00A172EE">
            <w:r w:rsidRPr="007F044E">
              <w:t>14.</w:t>
            </w:r>
          </w:p>
        </w:tc>
        <w:tc>
          <w:tcPr>
            <w:tcW w:w="2306" w:type="dxa"/>
          </w:tcPr>
          <w:p w:rsidR="00F80F9B" w:rsidRPr="007F044E" w:rsidRDefault="00F80F9B" w:rsidP="00A172EE">
            <w:r w:rsidRPr="007F044E">
              <w:t xml:space="preserve">УК5- Способность воспринимать межкультурное разнообразие </w:t>
            </w:r>
            <w:r w:rsidRPr="007F044E">
              <w:lastRenderedPageBreak/>
              <w:t>обществ в социально-историческом, этническом и философском контекстах</w:t>
            </w:r>
          </w:p>
        </w:tc>
        <w:tc>
          <w:tcPr>
            <w:tcW w:w="2868" w:type="dxa"/>
          </w:tcPr>
          <w:p w:rsidR="00F80F9B" w:rsidRPr="007F044E" w:rsidRDefault="00F80F9B" w:rsidP="00A172EE">
            <w:r w:rsidRPr="007F044E">
              <w:lastRenderedPageBreak/>
              <w:t xml:space="preserve">Форма молитвы и лирической исповеди героини стала </w:t>
            </w:r>
            <w:r w:rsidRPr="007F044E">
              <w:lastRenderedPageBreak/>
              <w:t>основополагающей для ранней поэзии...</w:t>
            </w:r>
          </w:p>
          <w:p w:rsidR="00F80F9B" w:rsidRPr="007F044E" w:rsidRDefault="00F80F9B" w:rsidP="00A172EE"/>
        </w:tc>
        <w:tc>
          <w:tcPr>
            <w:tcW w:w="3348" w:type="dxa"/>
          </w:tcPr>
          <w:p w:rsidR="00F80F9B" w:rsidRPr="007F044E" w:rsidRDefault="00F80F9B" w:rsidP="00A172EE">
            <w:r w:rsidRPr="007F044E">
              <w:lastRenderedPageBreak/>
              <w:t>а) З. Н. Гиппиус</w:t>
            </w:r>
          </w:p>
          <w:p w:rsidR="00F80F9B" w:rsidRPr="007F044E" w:rsidRDefault="00F80F9B" w:rsidP="00A172EE">
            <w:r w:rsidRPr="007F044E">
              <w:t>б) А. А. Ахматовой</w:t>
            </w:r>
          </w:p>
          <w:p w:rsidR="00F80F9B" w:rsidRPr="007F044E" w:rsidRDefault="00F80F9B" w:rsidP="00A172EE">
            <w:r w:rsidRPr="007F044E">
              <w:lastRenderedPageBreak/>
              <w:t>в) М. И. Цветаевой</w:t>
            </w:r>
          </w:p>
          <w:p w:rsidR="00F80F9B" w:rsidRPr="007F044E" w:rsidRDefault="00F80F9B" w:rsidP="00A172EE">
            <w:r w:rsidRPr="007F044E">
              <w:t>г) М. Лохвицкой</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15.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стихотворений С. А Есенин прямо говорит о том, что  мир сельской России стремительно уничтожается «железной» городской цивилизацией?</w:t>
            </w:r>
          </w:p>
          <w:p w:rsidR="00F80F9B" w:rsidRPr="007F044E" w:rsidRDefault="00F80F9B" w:rsidP="00A172EE"/>
        </w:tc>
        <w:tc>
          <w:tcPr>
            <w:tcW w:w="3348" w:type="dxa"/>
          </w:tcPr>
          <w:p w:rsidR="00F80F9B" w:rsidRPr="007F044E" w:rsidRDefault="00F80F9B" w:rsidP="00A172EE">
            <w:r w:rsidRPr="007F044E">
              <w:t>а) «Возвращение на родину»</w:t>
            </w:r>
          </w:p>
          <w:p w:rsidR="00F80F9B" w:rsidRPr="007F044E" w:rsidRDefault="00F80F9B" w:rsidP="00A172EE">
            <w:r w:rsidRPr="007F044E">
              <w:t>б) «Письмо к деду»</w:t>
            </w:r>
          </w:p>
          <w:p w:rsidR="00F80F9B" w:rsidRPr="007F044E" w:rsidRDefault="00F80F9B" w:rsidP="00A172EE">
            <w:r w:rsidRPr="007F044E">
              <w:t>в) «Русь советская»</w:t>
            </w:r>
          </w:p>
          <w:p w:rsidR="00F80F9B" w:rsidRPr="007F044E" w:rsidRDefault="00F80F9B" w:rsidP="00A172EE">
            <w:r w:rsidRPr="007F044E">
              <w:t>г) «Сорокоуст»</w:t>
            </w:r>
          </w:p>
          <w:p w:rsidR="00F80F9B" w:rsidRPr="007F044E" w:rsidRDefault="00F80F9B" w:rsidP="00A172EE"/>
        </w:tc>
      </w:tr>
      <w:tr w:rsidR="00F80F9B" w:rsidRPr="007F044E" w:rsidTr="00A172EE">
        <w:tc>
          <w:tcPr>
            <w:tcW w:w="823" w:type="dxa"/>
          </w:tcPr>
          <w:p w:rsidR="00F80F9B" w:rsidRPr="007F044E" w:rsidRDefault="00F80F9B" w:rsidP="00A172EE">
            <w:r w:rsidRPr="007F044E">
              <w:t>16.</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Принципы новой революционной поэзии В. В. Маяковский теоретически обосновывает в статье…</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«Как писать стихи»</w:t>
            </w:r>
          </w:p>
          <w:p w:rsidR="00F80F9B" w:rsidRPr="007F044E" w:rsidRDefault="00F80F9B" w:rsidP="00A172EE">
            <w:r w:rsidRPr="007F044E">
              <w:t>б) «Как делать стихи»</w:t>
            </w:r>
          </w:p>
          <w:p w:rsidR="00F80F9B" w:rsidRPr="007F044E" w:rsidRDefault="00F80F9B" w:rsidP="00A172EE">
            <w:r w:rsidRPr="007F044E">
              <w:t>в)  «Поэзия и современность»</w:t>
            </w:r>
          </w:p>
          <w:p w:rsidR="00F80F9B" w:rsidRPr="007F044E" w:rsidRDefault="00F80F9B" w:rsidP="00A172EE">
            <w:r w:rsidRPr="007F044E">
              <w:t>г) «Поэзия и революция»</w:t>
            </w:r>
          </w:p>
          <w:p w:rsidR="00F80F9B" w:rsidRPr="007F044E" w:rsidRDefault="00F80F9B" w:rsidP="00A172EE"/>
        </w:tc>
      </w:tr>
      <w:tr w:rsidR="00F80F9B" w:rsidRPr="007F044E" w:rsidTr="00A172EE">
        <w:tc>
          <w:tcPr>
            <w:tcW w:w="823" w:type="dxa"/>
          </w:tcPr>
          <w:p w:rsidR="00F80F9B" w:rsidRPr="007F044E" w:rsidRDefault="00F80F9B" w:rsidP="00A172EE">
            <w:r w:rsidRPr="007F044E">
              <w:t>17.</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произведений В. В. Маяковский  в утопическом и одновременно сатирическом ключе описывает мир будущего?</w:t>
            </w:r>
          </w:p>
          <w:p w:rsidR="00F80F9B" w:rsidRPr="007F044E" w:rsidRDefault="00F80F9B" w:rsidP="00A172EE"/>
        </w:tc>
        <w:tc>
          <w:tcPr>
            <w:tcW w:w="3348" w:type="dxa"/>
          </w:tcPr>
          <w:p w:rsidR="00F80F9B" w:rsidRPr="007F044E" w:rsidRDefault="00F80F9B" w:rsidP="00A172EE">
            <w:r w:rsidRPr="007F044E">
              <w:t>а) «Мистерия-буфф»</w:t>
            </w:r>
          </w:p>
          <w:p w:rsidR="00F80F9B" w:rsidRPr="007F044E" w:rsidRDefault="00F80F9B" w:rsidP="00A172EE">
            <w:r w:rsidRPr="007F044E">
              <w:t>б) «Клоп»</w:t>
            </w:r>
          </w:p>
          <w:p w:rsidR="00F80F9B" w:rsidRPr="007F044E" w:rsidRDefault="00F80F9B" w:rsidP="00A172EE">
            <w:r w:rsidRPr="007F044E">
              <w:t>в) «Баня»</w:t>
            </w:r>
          </w:p>
          <w:p w:rsidR="00F80F9B" w:rsidRPr="007F044E" w:rsidRDefault="00F80F9B" w:rsidP="00A172EE">
            <w:r w:rsidRPr="007F044E">
              <w:t>г) «Хорошо!!!»</w:t>
            </w:r>
          </w:p>
          <w:p w:rsidR="00F80F9B" w:rsidRPr="007F044E" w:rsidRDefault="00F80F9B" w:rsidP="00A172EE"/>
        </w:tc>
      </w:tr>
      <w:tr w:rsidR="00F80F9B" w:rsidRPr="007F044E" w:rsidTr="00A172EE">
        <w:tc>
          <w:tcPr>
            <w:tcW w:w="823" w:type="dxa"/>
          </w:tcPr>
          <w:p w:rsidR="00F80F9B" w:rsidRPr="007F044E" w:rsidRDefault="00F80F9B" w:rsidP="00A172EE">
            <w:r w:rsidRPr="007F044E">
              <w:t>18</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А. Н. Толстой написал в краткий период пребывания в эмиграции?</w:t>
            </w:r>
          </w:p>
          <w:p w:rsidR="00F80F9B" w:rsidRPr="007F044E" w:rsidRDefault="00F80F9B" w:rsidP="00A172EE"/>
        </w:tc>
        <w:tc>
          <w:tcPr>
            <w:tcW w:w="3348" w:type="dxa"/>
          </w:tcPr>
          <w:p w:rsidR="00F80F9B" w:rsidRPr="007F044E" w:rsidRDefault="00F80F9B" w:rsidP="00A172EE">
            <w:r w:rsidRPr="007F044E">
              <w:t>а) «Заволжье»</w:t>
            </w:r>
          </w:p>
          <w:p w:rsidR="00F80F9B" w:rsidRPr="007F044E" w:rsidRDefault="00F80F9B" w:rsidP="00A172EE">
            <w:r w:rsidRPr="007F044E">
              <w:t>б) «Детство Никиты»</w:t>
            </w:r>
          </w:p>
          <w:p w:rsidR="00F80F9B" w:rsidRPr="007F044E" w:rsidRDefault="00F80F9B" w:rsidP="00A172EE">
            <w:r w:rsidRPr="007F044E">
              <w:t>в) «Гадюка»</w:t>
            </w:r>
          </w:p>
          <w:p w:rsidR="00F80F9B" w:rsidRPr="007F044E" w:rsidRDefault="00F80F9B" w:rsidP="00A172EE">
            <w:r w:rsidRPr="007F044E">
              <w:t>г) «Русский характер»</w:t>
            </w:r>
          </w:p>
          <w:p w:rsidR="00F80F9B" w:rsidRPr="007F044E" w:rsidRDefault="00F80F9B" w:rsidP="00A172EE"/>
        </w:tc>
      </w:tr>
    </w:tbl>
    <w:p w:rsidR="00F80F9B" w:rsidRPr="007F044E" w:rsidRDefault="00F80F9B" w:rsidP="00F80F9B"/>
    <w:p w:rsidR="00F80F9B" w:rsidRPr="00F923B1" w:rsidRDefault="00F80F9B" w:rsidP="00F80F9B">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F80F9B" w:rsidRPr="00F923B1" w:rsidRDefault="00F80F9B" w:rsidP="00A172EE">
            <w:pPr>
              <w:tabs>
                <w:tab w:val="left" w:pos="270"/>
                <w:tab w:val="left" w:pos="3915"/>
              </w:tabs>
              <w:jc w:val="center"/>
            </w:pPr>
            <w:r w:rsidRPr="00F923B1">
              <w:t>Результат</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lastRenderedPageBreak/>
              <w:t>26-30</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Отлично</w:t>
            </w:r>
          </w:p>
        </w:tc>
        <w:tc>
          <w:tcPr>
            <w:tcW w:w="3075" w:type="dxa"/>
            <w:vMerge w:val="restart"/>
            <w:shd w:val="clear" w:color="auto" w:fill="auto"/>
            <w:vAlign w:val="center"/>
          </w:tcPr>
          <w:p w:rsidR="00F80F9B" w:rsidRPr="00F923B1" w:rsidRDefault="00F80F9B" w:rsidP="00A172EE">
            <w:pPr>
              <w:tabs>
                <w:tab w:val="left" w:pos="270"/>
                <w:tab w:val="left" w:pos="3915"/>
              </w:tabs>
              <w:jc w:val="center"/>
            </w:pPr>
            <w:r w:rsidRPr="00F923B1">
              <w:t>Зачтено</w:t>
            </w: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15-25</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Хорошо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6-14</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Удовлетворительно</w:t>
            </w:r>
          </w:p>
        </w:tc>
        <w:tc>
          <w:tcPr>
            <w:tcW w:w="3075" w:type="dxa"/>
            <w:vMerge/>
            <w:shd w:val="clear" w:color="auto" w:fill="auto"/>
            <w:vAlign w:val="center"/>
          </w:tcPr>
          <w:p w:rsidR="00F80F9B" w:rsidRPr="00F923B1" w:rsidRDefault="00F80F9B" w:rsidP="00A172EE">
            <w:pPr>
              <w:tabs>
                <w:tab w:val="left" w:pos="270"/>
                <w:tab w:val="left" w:pos="3915"/>
              </w:tabs>
              <w:jc w:val="center"/>
            </w:pPr>
          </w:p>
        </w:tc>
      </w:tr>
      <w:tr w:rsidR="00F80F9B" w:rsidRPr="00F923B1" w:rsidTr="00A172EE">
        <w:tc>
          <w:tcPr>
            <w:tcW w:w="3138" w:type="dxa"/>
            <w:shd w:val="clear" w:color="auto" w:fill="auto"/>
          </w:tcPr>
          <w:p w:rsidR="00F80F9B" w:rsidRPr="00F923B1" w:rsidRDefault="00F80F9B" w:rsidP="00A172EE">
            <w:pPr>
              <w:tabs>
                <w:tab w:val="left" w:pos="270"/>
                <w:tab w:val="left" w:pos="3915"/>
              </w:tabs>
              <w:jc w:val="both"/>
            </w:pPr>
            <w:r>
              <w:t>Менее 6</w:t>
            </w:r>
          </w:p>
        </w:tc>
        <w:tc>
          <w:tcPr>
            <w:tcW w:w="3210" w:type="dxa"/>
            <w:shd w:val="clear" w:color="auto" w:fill="auto"/>
            <w:vAlign w:val="center"/>
          </w:tcPr>
          <w:p w:rsidR="00F80F9B" w:rsidRPr="00F923B1" w:rsidRDefault="00F80F9B" w:rsidP="00A172EE">
            <w:pPr>
              <w:tabs>
                <w:tab w:val="left" w:pos="270"/>
                <w:tab w:val="left" w:pos="3915"/>
              </w:tabs>
              <w:jc w:val="center"/>
            </w:pPr>
            <w:r w:rsidRPr="00F923B1">
              <w:t>Неудовлетворительно</w:t>
            </w:r>
          </w:p>
        </w:tc>
        <w:tc>
          <w:tcPr>
            <w:tcW w:w="3075" w:type="dxa"/>
            <w:shd w:val="clear" w:color="auto" w:fill="auto"/>
            <w:vAlign w:val="center"/>
          </w:tcPr>
          <w:p w:rsidR="00F80F9B" w:rsidRPr="00F923B1" w:rsidRDefault="00F80F9B" w:rsidP="00A172EE">
            <w:pPr>
              <w:tabs>
                <w:tab w:val="left" w:pos="270"/>
                <w:tab w:val="left" w:pos="3915"/>
              </w:tabs>
              <w:jc w:val="center"/>
            </w:pPr>
            <w:r w:rsidRPr="00F923B1">
              <w:t>Не зачтено</w:t>
            </w:r>
          </w:p>
        </w:tc>
      </w:tr>
    </w:tbl>
    <w:p w:rsidR="00F80F9B" w:rsidRPr="007F044E" w:rsidRDefault="00F80F9B" w:rsidP="00F80F9B"/>
    <w:p w:rsidR="00F80F9B" w:rsidRPr="007F044E" w:rsidRDefault="00F80F9B" w:rsidP="00F80F9B"/>
    <w:p w:rsidR="00F80F9B" w:rsidRPr="007F044E" w:rsidRDefault="00F80F9B" w:rsidP="00F80F9B">
      <w:pPr>
        <w:jc w:val="center"/>
      </w:pPr>
      <w:r>
        <w:t>«</w:t>
      </w:r>
      <w:r w:rsidRPr="007F044E">
        <w:t>Отечественная литература 2-й половины XX века</w:t>
      </w:r>
      <w:r>
        <w:t>»</w:t>
      </w:r>
    </w:p>
    <w:p w:rsidR="00F80F9B" w:rsidRPr="007F044E" w:rsidRDefault="00F80F9B" w:rsidP="00F80F9B">
      <w:r w:rsidRPr="007F044E">
        <w:t xml:space="preserve">Тест №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F80F9B" w:rsidRPr="007F044E" w:rsidTr="00A172EE">
        <w:tc>
          <w:tcPr>
            <w:tcW w:w="823" w:type="dxa"/>
          </w:tcPr>
          <w:p w:rsidR="00F80F9B" w:rsidRPr="007F044E" w:rsidRDefault="00F80F9B" w:rsidP="00A172EE">
            <w:r w:rsidRPr="007F044E">
              <w:t xml:space="preserve">№ п/п </w:t>
            </w:r>
          </w:p>
        </w:tc>
        <w:tc>
          <w:tcPr>
            <w:tcW w:w="2306" w:type="dxa"/>
          </w:tcPr>
          <w:p w:rsidR="00F80F9B" w:rsidRPr="007F044E" w:rsidRDefault="00F80F9B" w:rsidP="00A172EE">
            <w:r w:rsidRPr="007F044E">
              <w:t>Компетенция</w:t>
            </w:r>
          </w:p>
          <w:p w:rsidR="00F80F9B" w:rsidRPr="007F044E" w:rsidRDefault="00F80F9B" w:rsidP="00A172EE">
            <w:r w:rsidRPr="007F044E">
              <w:t>(часть компетенции)</w:t>
            </w:r>
          </w:p>
        </w:tc>
        <w:tc>
          <w:tcPr>
            <w:tcW w:w="2868" w:type="dxa"/>
          </w:tcPr>
          <w:p w:rsidR="00F80F9B" w:rsidRPr="007F044E" w:rsidRDefault="00F80F9B" w:rsidP="00A172EE">
            <w:r w:rsidRPr="007F044E">
              <w:t>Вопрос</w:t>
            </w:r>
          </w:p>
        </w:tc>
        <w:tc>
          <w:tcPr>
            <w:tcW w:w="3348" w:type="dxa"/>
          </w:tcPr>
          <w:p w:rsidR="00F80F9B" w:rsidRPr="007F044E" w:rsidRDefault="00F80F9B" w:rsidP="00A172EE">
            <w:r w:rsidRPr="007F044E">
              <w:t>Варианты ответов</w:t>
            </w:r>
          </w:p>
        </w:tc>
      </w:tr>
      <w:tr w:rsidR="00F80F9B" w:rsidRPr="007F044E" w:rsidTr="00A172EE">
        <w:tc>
          <w:tcPr>
            <w:tcW w:w="823" w:type="dxa"/>
          </w:tcPr>
          <w:p w:rsidR="00F80F9B" w:rsidRPr="007F044E" w:rsidRDefault="00F80F9B" w:rsidP="00A172EE">
            <w:r w:rsidRPr="007F044E">
              <w:t>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какой из нижеперечисленных пьес М. А. Булгаков обращается к проблемам русской эмиграции?</w:t>
            </w:r>
          </w:p>
          <w:p w:rsidR="00F80F9B" w:rsidRPr="007F044E" w:rsidRDefault="00F80F9B" w:rsidP="00A172EE"/>
          <w:p w:rsidR="00F80F9B" w:rsidRPr="007F044E" w:rsidRDefault="00F80F9B" w:rsidP="00A172EE"/>
        </w:tc>
        <w:tc>
          <w:tcPr>
            <w:tcW w:w="3348" w:type="dxa"/>
          </w:tcPr>
          <w:p w:rsidR="00F80F9B" w:rsidRPr="007F044E" w:rsidRDefault="00F80F9B" w:rsidP="00A172EE">
            <w:r w:rsidRPr="007F044E">
              <w:t>а) «Бег»</w:t>
            </w:r>
          </w:p>
          <w:p w:rsidR="00F80F9B" w:rsidRPr="007F044E" w:rsidRDefault="00F80F9B" w:rsidP="00A172EE">
            <w:r w:rsidRPr="007F044E">
              <w:t>б) «Кабала святош»</w:t>
            </w:r>
          </w:p>
          <w:p w:rsidR="00F80F9B" w:rsidRPr="007F044E" w:rsidRDefault="00F80F9B" w:rsidP="00A172EE">
            <w:r w:rsidRPr="007F044E">
              <w:t>в) «Зойкина квартира»</w:t>
            </w:r>
          </w:p>
          <w:p w:rsidR="00F80F9B" w:rsidRPr="007F044E" w:rsidRDefault="00F80F9B" w:rsidP="00A172EE">
            <w:r w:rsidRPr="007F044E">
              <w:t>г) «Последние дни»</w:t>
            </w:r>
          </w:p>
          <w:p w:rsidR="00F80F9B" w:rsidRPr="007F044E" w:rsidRDefault="00F80F9B" w:rsidP="00A172EE"/>
        </w:tc>
      </w:tr>
      <w:tr w:rsidR="00F80F9B" w:rsidRPr="007F044E" w:rsidTr="00A172EE">
        <w:tc>
          <w:tcPr>
            <w:tcW w:w="823" w:type="dxa"/>
          </w:tcPr>
          <w:p w:rsidR="00F80F9B" w:rsidRPr="007F044E" w:rsidRDefault="00F80F9B" w:rsidP="00A172EE">
            <w:r w:rsidRPr="007F044E">
              <w:t>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произведений А. П. Платонов обратился к эпохе Петра I?</w:t>
            </w:r>
          </w:p>
          <w:p w:rsidR="00F80F9B" w:rsidRPr="007F044E" w:rsidRDefault="00F80F9B" w:rsidP="00A172EE"/>
        </w:tc>
        <w:tc>
          <w:tcPr>
            <w:tcW w:w="3348" w:type="dxa"/>
          </w:tcPr>
          <w:p w:rsidR="00F80F9B" w:rsidRPr="007F044E" w:rsidRDefault="00F80F9B" w:rsidP="00A172EE">
            <w:r w:rsidRPr="007F044E">
              <w:t>а) «Впрок»</w:t>
            </w:r>
          </w:p>
          <w:p w:rsidR="00F80F9B" w:rsidRPr="007F044E" w:rsidRDefault="00F80F9B" w:rsidP="00A172EE">
            <w:r w:rsidRPr="007F044E">
              <w:t>б) «Епифанские шлюзы»</w:t>
            </w:r>
          </w:p>
          <w:p w:rsidR="00F80F9B" w:rsidRPr="007F044E" w:rsidRDefault="00F80F9B" w:rsidP="00A172EE">
            <w:r w:rsidRPr="007F044E">
              <w:t>в) «Чевенгур»</w:t>
            </w:r>
          </w:p>
          <w:p w:rsidR="00F80F9B" w:rsidRPr="007F044E" w:rsidRDefault="00F80F9B" w:rsidP="00A172EE">
            <w:r w:rsidRPr="007F044E">
              <w:t>г) «Сокровенный человек»</w:t>
            </w:r>
          </w:p>
          <w:p w:rsidR="00F80F9B" w:rsidRPr="007F044E" w:rsidRDefault="00F80F9B" w:rsidP="00A172EE"/>
        </w:tc>
      </w:tr>
      <w:tr w:rsidR="00F80F9B" w:rsidRPr="007F044E" w:rsidTr="00A172EE">
        <w:tc>
          <w:tcPr>
            <w:tcW w:w="823" w:type="dxa"/>
          </w:tcPr>
          <w:p w:rsidR="00F80F9B" w:rsidRPr="007F044E" w:rsidRDefault="00F80F9B" w:rsidP="00A172EE">
            <w:r w:rsidRPr="007F044E">
              <w:t>3.</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Прототипом какого из героев М. А. Шолохова стал донской казак Харлампий Ермаков?</w:t>
            </w:r>
          </w:p>
          <w:p w:rsidR="00F80F9B" w:rsidRPr="007F044E" w:rsidRDefault="00F80F9B" w:rsidP="00A172EE"/>
        </w:tc>
        <w:tc>
          <w:tcPr>
            <w:tcW w:w="3348" w:type="dxa"/>
          </w:tcPr>
          <w:p w:rsidR="00F80F9B" w:rsidRPr="007F044E" w:rsidRDefault="00F80F9B" w:rsidP="00A172EE">
            <w:r w:rsidRPr="007F044E">
              <w:t>а) Якова  Шибалка</w:t>
            </w:r>
          </w:p>
          <w:p w:rsidR="00F80F9B" w:rsidRPr="007F044E" w:rsidRDefault="00F80F9B" w:rsidP="00A172EE">
            <w:r w:rsidRPr="007F044E">
              <w:t>б) Макара Нагульнова</w:t>
            </w:r>
          </w:p>
          <w:p w:rsidR="00F80F9B" w:rsidRPr="007F044E" w:rsidRDefault="00F80F9B" w:rsidP="00A172EE">
            <w:r w:rsidRPr="007F044E">
              <w:t>в) Григория Мелехова</w:t>
            </w:r>
          </w:p>
          <w:p w:rsidR="00F80F9B" w:rsidRPr="007F044E" w:rsidRDefault="00F80F9B" w:rsidP="00A172EE">
            <w:r w:rsidRPr="007F044E">
              <w:t>г) Андрея Соколова</w:t>
            </w:r>
          </w:p>
          <w:p w:rsidR="00F80F9B" w:rsidRPr="007F044E" w:rsidRDefault="00F80F9B" w:rsidP="00A172EE"/>
        </w:tc>
      </w:tr>
      <w:tr w:rsidR="00F80F9B" w:rsidRPr="007F044E" w:rsidTr="00A172EE">
        <w:tc>
          <w:tcPr>
            <w:tcW w:w="823" w:type="dxa"/>
          </w:tcPr>
          <w:p w:rsidR="00F80F9B" w:rsidRPr="007F044E" w:rsidRDefault="00F80F9B" w:rsidP="00A172EE">
            <w:r w:rsidRPr="007F044E">
              <w:t>4.</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w:t>
            </w:r>
            <w:r w:rsidRPr="007F044E">
              <w:lastRenderedPageBreak/>
              <w:t>историческом, этническом и философском контекстах</w:t>
            </w:r>
          </w:p>
        </w:tc>
        <w:tc>
          <w:tcPr>
            <w:tcW w:w="2868" w:type="dxa"/>
          </w:tcPr>
          <w:p w:rsidR="00F80F9B" w:rsidRPr="007F044E" w:rsidRDefault="00F80F9B" w:rsidP="00A172EE">
            <w:r w:rsidRPr="007F044E">
              <w:lastRenderedPageBreak/>
              <w:t xml:space="preserve">Какое явление природы появляется в качестве образа-символа на последних страницах </w:t>
            </w:r>
            <w:r w:rsidRPr="007F044E">
              <w:lastRenderedPageBreak/>
              <w:t>эпопеи М. А. Шолохова «Тихий Дон»?</w:t>
            </w:r>
          </w:p>
          <w:p w:rsidR="00F80F9B" w:rsidRPr="007F044E" w:rsidRDefault="00F80F9B" w:rsidP="00A172EE"/>
        </w:tc>
        <w:tc>
          <w:tcPr>
            <w:tcW w:w="3348" w:type="dxa"/>
          </w:tcPr>
          <w:p w:rsidR="00F80F9B" w:rsidRPr="007F044E" w:rsidRDefault="00F80F9B" w:rsidP="00A172EE">
            <w:r w:rsidRPr="007F044E">
              <w:lastRenderedPageBreak/>
              <w:t>а) Ущербная луна</w:t>
            </w:r>
          </w:p>
          <w:p w:rsidR="00F80F9B" w:rsidRPr="007F044E" w:rsidRDefault="00F80F9B" w:rsidP="00A172EE">
            <w:r w:rsidRPr="007F044E">
              <w:t>б) Чёрное солнце</w:t>
            </w:r>
          </w:p>
          <w:p w:rsidR="00F80F9B" w:rsidRPr="007F044E" w:rsidRDefault="00F80F9B" w:rsidP="00A172EE">
            <w:r w:rsidRPr="007F044E">
              <w:t>в) Грозовая туча</w:t>
            </w:r>
          </w:p>
          <w:p w:rsidR="00F80F9B" w:rsidRPr="007F044E" w:rsidRDefault="00F80F9B" w:rsidP="00A172EE">
            <w:r w:rsidRPr="007F044E">
              <w:lastRenderedPageBreak/>
              <w:t>г) Столб пыли</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произведений отечественной прозы ХХ века впервые прямо было заявлено, что лесные богатства являются важным стратегическим ресурсом, к которому необходимо относиться максимально бережно и рационально?</w:t>
            </w:r>
          </w:p>
          <w:p w:rsidR="00F80F9B" w:rsidRPr="007F044E" w:rsidRDefault="00F80F9B" w:rsidP="00A172EE"/>
        </w:tc>
        <w:tc>
          <w:tcPr>
            <w:tcW w:w="3348" w:type="dxa"/>
          </w:tcPr>
          <w:p w:rsidR="00F80F9B" w:rsidRPr="007F044E" w:rsidRDefault="00F80F9B" w:rsidP="00A172EE">
            <w:r w:rsidRPr="007F044E">
              <w:t>а) «Корабельная чаща» М. М. Пришвина</w:t>
            </w:r>
          </w:p>
          <w:p w:rsidR="00F80F9B" w:rsidRPr="007F044E" w:rsidRDefault="00F80F9B" w:rsidP="00A172EE">
            <w:r w:rsidRPr="007F044E">
              <w:t>б) «Русский лес» Л. М. Леонова</w:t>
            </w:r>
          </w:p>
          <w:p w:rsidR="00F80F9B" w:rsidRPr="007F044E" w:rsidRDefault="00F80F9B" w:rsidP="00A172EE">
            <w:r w:rsidRPr="007F044E">
              <w:t>в) «Мещёрская сторона» К. Г. Паустовского</w:t>
            </w:r>
          </w:p>
          <w:p w:rsidR="00F80F9B" w:rsidRPr="007F044E" w:rsidRDefault="00F80F9B" w:rsidP="00A172EE">
            <w:r w:rsidRPr="007F044E">
              <w:t>г) «Не стреляйте белых лебедей» Б.Л. Васильева</w:t>
            </w:r>
          </w:p>
          <w:p w:rsidR="00F80F9B" w:rsidRPr="007F044E" w:rsidRDefault="00F80F9B" w:rsidP="00A172EE"/>
        </w:tc>
      </w:tr>
      <w:tr w:rsidR="00F80F9B" w:rsidRPr="007F044E" w:rsidTr="00A172EE">
        <w:tc>
          <w:tcPr>
            <w:tcW w:w="823" w:type="dxa"/>
          </w:tcPr>
          <w:p w:rsidR="00F80F9B" w:rsidRPr="007F044E" w:rsidRDefault="00F80F9B" w:rsidP="00A172EE">
            <w:r w:rsidRPr="007F044E">
              <w:t>6.</w:t>
            </w:r>
          </w:p>
        </w:tc>
        <w:tc>
          <w:tcPr>
            <w:tcW w:w="2306" w:type="dxa"/>
          </w:tcPr>
          <w:p w:rsidR="00F80F9B" w:rsidRPr="007F044E" w:rsidRDefault="00F80F9B" w:rsidP="00A172EE">
            <w:r w:rsidRPr="007F044E">
              <w:t xml:space="preserve">УК5- Способность воспринимать межкультурное разнообразие обществ в социально-историческом, этническом и философском </w:t>
            </w:r>
          </w:p>
        </w:tc>
        <w:tc>
          <w:tcPr>
            <w:tcW w:w="2868" w:type="dxa"/>
          </w:tcPr>
          <w:p w:rsidR="00F80F9B" w:rsidRPr="007F044E" w:rsidRDefault="00F80F9B" w:rsidP="00A172EE">
            <w:r w:rsidRPr="007F044E">
              <w:t>С каким образом мировой классики сопоставляется главный герой романа Б. Л. Пастернака «Доктор Живаго»?</w:t>
            </w:r>
          </w:p>
          <w:p w:rsidR="00F80F9B" w:rsidRPr="007F044E" w:rsidRDefault="00F80F9B" w:rsidP="00A172EE"/>
        </w:tc>
        <w:tc>
          <w:tcPr>
            <w:tcW w:w="3348" w:type="dxa"/>
          </w:tcPr>
          <w:p w:rsidR="00F80F9B" w:rsidRPr="007F044E" w:rsidRDefault="00F80F9B" w:rsidP="00A172EE">
            <w:r w:rsidRPr="007F044E">
              <w:t>а) Царь Эдип</w:t>
            </w:r>
          </w:p>
          <w:p w:rsidR="00F80F9B" w:rsidRPr="007F044E" w:rsidRDefault="00F80F9B" w:rsidP="00A172EE">
            <w:r w:rsidRPr="007F044E">
              <w:t>б) Дон Кихот</w:t>
            </w:r>
          </w:p>
          <w:p w:rsidR="00F80F9B" w:rsidRPr="007F044E" w:rsidRDefault="00F80F9B" w:rsidP="00A172EE">
            <w:r w:rsidRPr="007F044E">
              <w:t>в) Гамлет</w:t>
            </w:r>
          </w:p>
          <w:p w:rsidR="00F80F9B" w:rsidRPr="007F044E" w:rsidRDefault="00F80F9B" w:rsidP="00A172EE">
            <w:r w:rsidRPr="007F044E">
              <w:t>г) Гобсек</w:t>
            </w:r>
          </w:p>
          <w:p w:rsidR="00F80F9B" w:rsidRPr="007F044E" w:rsidRDefault="00F80F9B" w:rsidP="00A172EE"/>
        </w:tc>
      </w:tr>
      <w:tr w:rsidR="00F80F9B" w:rsidRPr="007F044E" w:rsidTr="00A172EE">
        <w:tc>
          <w:tcPr>
            <w:tcW w:w="823" w:type="dxa"/>
          </w:tcPr>
          <w:p w:rsidR="00F80F9B" w:rsidRPr="007F044E" w:rsidRDefault="00F80F9B" w:rsidP="00A172EE">
            <w:r w:rsidRPr="007F044E">
              <w:t>7.</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 контекстах</w:t>
            </w:r>
          </w:p>
        </w:tc>
        <w:tc>
          <w:tcPr>
            <w:tcW w:w="2868" w:type="dxa"/>
          </w:tcPr>
          <w:p w:rsidR="00F80F9B" w:rsidRPr="007F044E" w:rsidRDefault="00F80F9B" w:rsidP="00A172EE">
            <w:r w:rsidRPr="007F044E">
              <w:t>Какую из нижеперечисленных поэм А. Т. Твардовского И. А. Бунин определял как «подлинно русскую поэзию»?</w:t>
            </w:r>
          </w:p>
          <w:p w:rsidR="00F80F9B" w:rsidRPr="007F044E" w:rsidRDefault="00F80F9B" w:rsidP="00A172EE"/>
        </w:tc>
        <w:tc>
          <w:tcPr>
            <w:tcW w:w="3348" w:type="dxa"/>
          </w:tcPr>
          <w:p w:rsidR="00F80F9B" w:rsidRPr="007F044E" w:rsidRDefault="00F80F9B" w:rsidP="00A172EE">
            <w:r w:rsidRPr="007F044E">
              <w:t>а) «Страна Муравия»</w:t>
            </w:r>
          </w:p>
          <w:p w:rsidR="00F80F9B" w:rsidRPr="007F044E" w:rsidRDefault="00F80F9B" w:rsidP="00A172EE">
            <w:r w:rsidRPr="007F044E">
              <w:t>б) «Василий Тёркин»</w:t>
            </w:r>
          </w:p>
          <w:p w:rsidR="00F80F9B" w:rsidRPr="007F044E" w:rsidRDefault="00F80F9B" w:rsidP="00A172EE">
            <w:r w:rsidRPr="007F044E">
              <w:t>в) «Дом у дороги»</w:t>
            </w:r>
          </w:p>
          <w:p w:rsidR="00F80F9B" w:rsidRPr="007F044E" w:rsidRDefault="00F80F9B" w:rsidP="00A172EE">
            <w:r w:rsidRPr="007F044E">
              <w:t>г) «За далью даль»</w:t>
            </w:r>
          </w:p>
          <w:p w:rsidR="00F80F9B" w:rsidRPr="007F044E" w:rsidRDefault="00F80F9B" w:rsidP="00A172EE"/>
        </w:tc>
      </w:tr>
      <w:tr w:rsidR="00F80F9B" w:rsidRPr="007F044E" w:rsidTr="00A172EE">
        <w:tc>
          <w:tcPr>
            <w:tcW w:w="823" w:type="dxa"/>
          </w:tcPr>
          <w:p w:rsidR="00F80F9B" w:rsidRPr="007F044E" w:rsidRDefault="00F80F9B" w:rsidP="00A172EE">
            <w:r w:rsidRPr="007F044E">
              <w:t>8.</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В каком из нижеперечисленных произведений В. В. Набоков описывает горькую и бесплодную жизнь русских эмигрантов?</w:t>
            </w:r>
          </w:p>
          <w:p w:rsidR="00F80F9B" w:rsidRPr="007F044E" w:rsidRDefault="00F80F9B" w:rsidP="00A172EE"/>
        </w:tc>
        <w:tc>
          <w:tcPr>
            <w:tcW w:w="3348" w:type="dxa"/>
          </w:tcPr>
          <w:p w:rsidR="00F80F9B" w:rsidRPr="007F044E" w:rsidRDefault="00F80F9B" w:rsidP="00A172EE">
            <w:r w:rsidRPr="007F044E">
              <w:t>а) «Машенька»</w:t>
            </w:r>
          </w:p>
          <w:p w:rsidR="00F80F9B" w:rsidRPr="007F044E" w:rsidRDefault="00F80F9B" w:rsidP="00A172EE">
            <w:r w:rsidRPr="007F044E">
              <w:t>б) «Волшебник»</w:t>
            </w:r>
          </w:p>
          <w:p w:rsidR="00F80F9B" w:rsidRPr="007F044E" w:rsidRDefault="00F80F9B" w:rsidP="00A172EE">
            <w:r w:rsidRPr="007F044E">
              <w:t>в) «Приглашение на казнь»</w:t>
            </w:r>
          </w:p>
          <w:p w:rsidR="00F80F9B" w:rsidRPr="007F044E" w:rsidRDefault="00F80F9B" w:rsidP="00A172EE">
            <w:r w:rsidRPr="007F044E">
              <w:t>г) «Сказка»</w:t>
            </w:r>
          </w:p>
          <w:p w:rsidR="00F80F9B" w:rsidRPr="007F044E" w:rsidRDefault="00F80F9B" w:rsidP="00A172EE"/>
        </w:tc>
      </w:tr>
      <w:tr w:rsidR="00F80F9B" w:rsidRPr="007F044E" w:rsidTr="00A172EE">
        <w:tc>
          <w:tcPr>
            <w:tcW w:w="823" w:type="dxa"/>
          </w:tcPr>
          <w:p w:rsidR="00F80F9B" w:rsidRPr="007F044E" w:rsidRDefault="00F80F9B" w:rsidP="00A172EE">
            <w:r w:rsidRPr="007F044E">
              <w:t>9.</w:t>
            </w:r>
          </w:p>
        </w:tc>
        <w:tc>
          <w:tcPr>
            <w:tcW w:w="2306" w:type="dxa"/>
          </w:tcPr>
          <w:p w:rsidR="00F80F9B" w:rsidRPr="007F044E" w:rsidRDefault="00F80F9B" w:rsidP="00A172EE">
            <w:r w:rsidRPr="007F044E">
              <w:t xml:space="preserve">УК5- Способность воспринимать межкультурное разнообразие </w:t>
            </w:r>
            <w:r w:rsidRPr="007F044E">
              <w:lastRenderedPageBreak/>
              <w:t>обществ в социально-историческом, этническом и философском контекстах</w:t>
            </w:r>
          </w:p>
        </w:tc>
        <w:tc>
          <w:tcPr>
            <w:tcW w:w="2868" w:type="dxa"/>
          </w:tcPr>
          <w:p w:rsidR="00F80F9B" w:rsidRPr="007F044E" w:rsidRDefault="00F80F9B" w:rsidP="00A172EE">
            <w:r w:rsidRPr="007F044E">
              <w:lastRenderedPageBreak/>
              <w:t xml:space="preserve">Какое из нижеперечисленных произведений Ю. В. Бондарева посвящено </w:t>
            </w:r>
            <w:r w:rsidRPr="007F044E">
              <w:lastRenderedPageBreak/>
              <w:t>драматическим судьбам молодых участников Великой Отечественной войны в первые послевоенные годы?</w:t>
            </w:r>
          </w:p>
          <w:p w:rsidR="00F80F9B" w:rsidRPr="007F044E" w:rsidRDefault="00F80F9B" w:rsidP="00A172EE"/>
        </w:tc>
        <w:tc>
          <w:tcPr>
            <w:tcW w:w="3348" w:type="dxa"/>
          </w:tcPr>
          <w:p w:rsidR="00F80F9B" w:rsidRPr="007F044E" w:rsidRDefault="00F80F9B" w:rsidP="00A172EE">
            <w:r w:rsidRPr="007F044E">
              <w:lastRenderedPageBreak/>
              <w:t>а) «Тишина»</w:t>
            </w:r>
          </w:p>
          <w:p w:rsidR="00F80F9B" w:rsidRPr="007F044E" w:rsidRDefault="00F80F9B" w:rsidP="00A172EE">
            <w:r w:rsidRPr="007F044E">
              <w:t>б) «Берег»</w:t>
            </w:r>
          </w:p>
          <w:p w:rsidR="00F80F9B" w:rsidRPr="007F044E" w:rsidRDefault="00F80F9B" w:rsidP="00A172EE">
            <w:r w:rsidRPr="007F044E">
              <w:t>в) «Выбор»</w:t>
            </w:r>
          </w:p>
          <w:p w:rsidR="00F80F9B" w:rsidRPr="007F044E" w:rsidRDefault="00F80F9B" w:rsidP="00A172EE">
            <w:r w:rsidRPr="007F044E">
              <w:lastRenderedPageBreak/>
              <w:t>г) «Бермудский треугольник»</w:t>
            </w:r>
          </w:p>
          <w:p w:rsidR="00F80F9B" w:rsidRPr="007F044E" w:rsidRDefault="00F80F9B" w:rsidP="00A172EE"/>
        </w:tc>
      </w:tr>
      <w:tr w:rsidR="00F80F9B" w:rsidRPr="007F044E" w:rsidTr="00A172EE">
        <w:tc>
          <w:tcPr>
            <w:tcW w:w="823" w:type="dxa"/>
          </w:tcPr>
          <w:p w:rsidR="00F80F9B" w:rsidRPr="007F044E" w:rsidRDefault="00F80F9B" w:rsidP="00A172EE">
            <w:r w:rsidRPr="007F044E">
              <w:lastRenderedPageBreak/>
              <w:t>10.</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Какое из нижеперечисленных произведений В. И. Белова посвящено проблемам коллективизации?</w:t>
            </w:r>
          </w:p>
          <w:p w:rsidR="00F80F9B" w:rsidRPr="007F044E" w:rsidRDefault="00F80F9B" w:rsidP="00A172EE"/>
        </w:tc>
        <w:tc>
          <w:tcPr>
            <w:tcW w:w="3348" w:type="dxa"/>
          </w:tcPr>
          <w:p w:rsidR="00F80F9B" w:rsidRPr="007F044E" w:rsidRDefault="00F80F9B" w:rsidP="00A172EE">
            <w:r w:rsidRPr="007F044E">
              <w:t>а) «Привычное дело»</w:t>
            </w:r>
          </w:p>
          <w:p w:rsidR="00F80F9B" w:rsidRPr="007F044E" w:rsidRDefault="00F80F9B" w:rsidP="00A172EE">
            <w:r w:rsidRPr="007F044E">
              <w:t>б) «Кануны»</w:t>
            </w:r>
          </w:p>
          <w:p w:rsidR="00F80F9B" w:rsidRPr="007F044E" w:rsidRDefault="00F80F9B" w:rsidP="00A172EE">
            <w:r w:rsidRPr="007F044E">
              <w:t>в) «Лад»</w:t>
            </w:r>
          </w:p>
          <w:p w:rsidR="00F80F9B" w:rsidRPr="007F044E" w:rsidRDefault="00F80F9B" w:rsidP="00A172EE">
            <w:r w:rsidRPr="007F044E">
              <w:t>г) «Всё впереди»</w:t>
            </w:r>
          </w:p>
        </w:tc>
      </w:tr>
      <w:tr w:rsidR="00F80F9B" w:rsidRPr="007F044E" w:rsidTr="00A172EE">
        <w:tc>
          <w:tcPr>
            <w:tcW w:w="823" w:type="dxa"/>
          </w:tcPr>
          <w:p w:rsidR="00F80F9B" w:rsidRPr="007F044E" w:rsidRDefault="00F80F9B" w:rsidP="00A172EE">
            <w:r w:rsidRPr="007F044E">
              <w:t>11.</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Прозу В. М. Шукшина часто рассматривают  как продолжение традиций...</w:t>
            </w:r>
          </w:p>
          <w:p w:rsidR="00F80F9B" w:rsidRPr="007F044E" w:rsidRDefault="00F80F9B" w:rsidP="00A172EE"/>
        </w:tc>
        <w:tc>
          <w:tcPr>
            <w:tcW w:w="3348" w:type="dxa"/>
          </w:tcPr>
          <w:p w:rsidR="00F80F9B" w:rsidRPr="007F044E" w:rsidRDefault="00F80F9B" w:rsidP="00A172EE">
            <w:r w:rsidRPr="007F044E">
              <w:t>а) А. С. Пушкина</w:t>
            </w:r>
          </w:p>
          <w:p w:rsidR="00F80F9B" w:rsidRPr="007F044E" w:rsidRDefault="00F80F9B" w:rsidP="00A172EE">
            <w:r w:rsidRPr="007F044E">
              <w:t>б) И. С. Тургенева</w:t>
            </w:r>
          </w:p>
          <w:p w:rsidR="00F80F9B" w:rsidRPr="007F044E" w:rsidRDefault="00F80F9B" w:rsidP="00A172EE">
            <w:r w:rsidRPr="007F044E">
              <w:t>в)  А. П. Чехова</w:t>
            </w:r>
          </w:p>
          <w:p w:rsidR="00F80F9B" w:rsidRPr="007F044E" w:rsidRDefault="00F80F9B" w:rsidP="00A172EE">
            <w:r w:rsidRPr="007F044E">
              <w:t xml:space="preserve">г) Н.С. Лескова </w:t>
            </w:r>
          </w:p>
          <w:p w:rsidR="00F80F9B" w:rsidRPr="007F044E" w:rsidRDefault="00F80F9B" w:rsidP="00A172EE"/>
        </w:tc>
      </w:tr>
      <w:tr w:rsidR="00F80F9B" w:rsidRPr="007F044E" w:rsidTr="00A172EE">
        <w:tc>
          <w:tcPr>
            <w:tcW w:w="823" w:type="dxa"/>
          </w:tcPr>
          <w:p w:rsidR="00F80F9B" w:rsidRPr="007F044E" w:rsidRDefault="00F80F9B" w:rsidP="00A172EE">
            <w:r w:rsidRPr="007F044E">
              <w:t>12.</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Сюжет какого из нижеперечисленных произведений В. М. Шукшина основан на разрушении старого храма?</w:t>
            </w:r>
          </w:p>
          <w:p w:rsidR="00F80F9B" w:rsidRPr="007F044E" w:rsidRDefault="00F80F9B" w:rsidP="00A172EE"/>
        </w:tc>
        <w:tc>
          <w:tcPr>
            <w:tcW w:w="3348" w:type="dxa"/>
          </w:tcPr>
          <w:p w:rsidR="00F80F9B" w:rsidRPr="007F044E" w:rsidRDefault="00F80F9B" w:rsidP="00A172EE">
            <w:r w:rsidRPr="007F044E">
              <w:t>а) «Крепкий мужик»</w:t>
            </w:r>
          </w:p>
          <w:p w:rsidR="00F80F9B" w:rsidRPr="007F044E" w:rsidRDefault="00F80F9B" w:rsidP="00A172EE">
            <w:r w:rsidRPr="007F044E">
              <w:t>б) «Верую»</w:t>
            </w:r>
          </w:p>
          <w:p w:rsidR="00F80F9B" w:rsidRPr="007F044E" w:rsidRDefault="00F80F9B" w:rsidP="00A172EE">
            <w:r w:rsidRPr="007F044E">
              <w:t>в) «Сураз»</w:t>
            </w:r>
          </w:p>
          <w:p w:rsidR="00F80F9B" w:rsidRPr="007F044E" w:rsidRDefault="00F80F9B" w:rsidP="00A172EE">
            <w:r w:rsidRPr="007F044E">
              <w:t>г) «Обида»</w:t>
            </w:r>
          </w:p>
          <w:p w:rsidR="00F80F9B" w:rsidRPr="007F044E" w:rsidRDefault="00F80F9B" w:rsidP="00A172EE"/>
        </w:tc>
      </w:tr>
      <w:tr w:rsidR="00F80F9B" w:rsidRPr="007F044E" w:rsidTr="00A172EE">
        <w:tc>
          <w:tcPr>
            <w:tcW w:w="823" w:type="dxa"/>
          </w:tcPr>
          <w:p w:rsidR="00F80F9B" w:rsidRPr="007F044E" w:rsidRDefault="00F80F9B" w:rsidP="00A172EE">
            <w:r w:rsidRPr="007F044E">
              <w:t>13.</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Представителей эстрадной или декламационно-риторической поэзии рубежа 50-60-х годов  ХХ века Р. И. Рождественского, А. А. Вознесенского, Е. А.  Евтушенко определяли как продолжателей традиций...</w:t>
            </w:r>
          </w:p>
          <w:p w:rsidR="00F80F9B" w:rsidRPr="007F044E" w:rsidRDefault="00F80F9B" w:rsidP="00A172EE"/>
        </w:tc>
        <w:tc>
          <w:tcPr>
            <w:tcW w:w="3348" w:type="dxa"/>
          </w:tcPr>
          <w:p w:rsidR="00F80F9B" w:rsidRPr="007F044E" w:rsidRDefault="00F80F9B" w:rsidP="00A172EE">
            <w:r w:rsidRPr="007F044E">
              <w:t>а) А. А. Блока</w:t>
            </w:r>
          </w:p>
          <w:p w:rsidR="00F80F9B" w:rsidRPr="007F044E" w:rsidRDefault="00F80F9B" w:rsidP="00A172EE">
            <w:r w:rsidRPr="007F044E">
              <w:t>б) С. А. Есенина</w:t>
            </w:r>
          </w:p>
          <w:p w:rsidR="00F80F9B" w:rsidRPr="007F044E" w:rsidRDefault="00F80F9B" w:rsidP="00A172EE">
            <w:r w:rsidRPr="007F044E">
              <w:t>в) В. В. Маяковского</w:t>
            </w:r>
          </w:p>
          <w:p w:rsidR="00F80F9B" w:rsidRPr="007F044E" w:rsidRDefault="00F80F9B" w:rsidP="00A172EE">
            <w:r w:rsidRPr="007F044E">
              <w:t>г) А.А. Ахматовой</w:t>
            </w:r>
          </w:p>
          <w:p w:rsidR="00F80F9B" w:rsidRPr="007F044E" w:rsidRDefault="00F80F9B" w:rsidP="00A172EE"/>
        </w:tc>
      </w:tr>
      <w:tr w:rsidR="00F80F9B" w:rsidRPr="007F044E" w:rsidTr="00A172EE">
        <w:tc>
          <w:tcPr>
            <w:tcW w:w="823" w:type="dxa"/>
          </w:tcPr>
          <w:p w:rsidR="00F80F9B" w:rsidRPr="007F044E" w:rsidRDefault="00F80F9B" w:rsidP="00A172EE">
            <w:r w:rsidRPr="007F044E">
              <w:t>14.</w:t>
            </w:r>
          </w:p>
        </w:tc>
        <w:tc>
          <w:tcPr>
            <w:tcW w:w="2306" w:type="dxa"/>
          </w:tcPr>
          <w:p w:rsidR="00F80F9B" w:rsidRPr="007F044E" w:rsidRDefault="00F80F9B" w:rsidP="00A172EE">
            <w:r w:rsidRPr="007F044E">
              <w:t xml:space="preserve">УК5- Способность воспринимать межкультурное разнообразие </w:t>
            </w:r>
            <w:r w:rsidRPr="007F044E">
              <w:lastRenderedPageBreak/>
              <w:t>обществ в социально-историческом, этническом и философском контекстах</w:t>
            </w:r>
          </w:p>
        </w:tc>
        <w:tc>
          <w:tcPr>
            <w:tcW w:w="2868" w:type="dxa"/>
          </w:tcPr>
          <w:p w:rsidR="00F80F9B" w:rsidRPr="007F044E" w:rsidRDefault="00F80F9B" w:rsidP="00A172EE">
            <w:r w:rsidRPr="007F044E">
              <w:lastRenderedPageBreak/>
              <w:t xml:space="preserve">В каком стихотворении Н.М. Рубцов размышляет о </w:t>
            </w:r>
            <w:r w:rsidRPr="007F044E">
              <w:lastRenderedPageBreak/>
              <w:t>трагической судьбе России в ХХ веке?</w:t>
            </w:r>
          </w:p>
        </w:tc>
        <w:tc>
          <w:tcPr>
            <w:tcW w:w="3348" w:type="dxa"/>
          </w:tcPr>
          <w:p w:rsidR="00F80F9B" w:rsidRPr="007F044E" w:rsidRDefault="00F80F9B" w:rsidP="00A172EE">
            <w:r w:rsidRPr="007F044E">
              <w:lastRenderedPageBreak/>
              <w:t>а) «Видение на холме»</w:t>
            </w:r>
          </w:p>
          <w:p w:rsidR="00F80F9B" w:rsidRPr="007F044E" w:rsidRDefault="00F80F9B" w:rsidP="00A172EE">
            <w:r w:rsidRPr="007F044E">
              <w:t>б) «Берёзы»</w:t>
            </w:r>
          </w:p>
          <w:p w:rsidR="00F80F9B" w:rsidRPr="007F044E" w:rsidRDefault="00F80F9B" w:rsidP="00A172EE">
            <w:r w:rsidRPr="007F044E">
              <w:lastRenderedPageBreak/>
              <w:t>в) «Журавли»</w:t>
            </w:r>
          </w:p>
          <w:p w:rsidR="00F80F9B" w:rsidRPr="007F044E" w:rsidRDefault="00F80F9B" w:rsidP="00A172EE">
            <w:r w:rsidRPr="007F044E">
              <w:t>г) «Над вечным покоем»</w:t>
            </w:r>
          </w:p>
        </w:tc>
      </w:tr>
      <w:tr w:rsidR="00F80F9B" w:rsidRPr="007F044E" w:rsidTr="00A172EE">
        <w:tc>
          <w:tcPr>
            <w:tcW w:w="823" w:type="dxa"/>
          </w:tcPr>
          <w:p w:rsidR="00F80F9B" w:rsidRPr="007F044E" w:rsidRDefault="00F80F9B" w:rsidP="00A172EE">
            <w:r w:rsidRPr="007F044E">
              <w:lastRenderedPageBreak/>
              <w:t>15.</w:t>
            </w:r>
          </w:p>
        </w:tc>
        <w:tc>
          <w:tcPr>
            <w:tcW w:w="2306" w:type="dxa"/>
          </w:tcPr>
          <w:p w:rsidR="00F80F9B" w:rsidRPr="007F044E" w:rsidRDefault="00F80F9B"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7F044E" w:rsidRDefault="00F80F9B" w:rsidP="00A172EE">
            <w:r w:rsidRPr="007F044E">
              <w:t>К какому христианскому празднику И. А. Бродский постоянно обращался в своём творчестве?</w:t>
            </w:r>
          </w:p>
          <w:p w:rsidR="00F80F9B" w:rsidRPr="007F044E" w:rsidRDefault="00F80F9B" w:rsidP="00A172EE"/>
        </w:tc>
        <w:tc>
          <w:tcPr>
            <w:tcW w:w="3348" w:type="dxa"/>
          </w:tcPr>
          <w:p w:rsidR="00F80F9B" w:rsidRPr="007F044E" w:rsidRDefault="00F80F9B" w:rsidP="00A172EE">
            <w:r w:rsidRPr="007F044E">
              <w:t>а) Пасха</w:t>
            </w:r>
          </w:p>
          <w:p w:rsidR="00F80F9B" w:rsidRPr="007F044E" w:rsidRDefault="00F80F9B" w:rsidP="00A172EE">
            <w:r w:rsidRPr="007F044E">
              <w:t>б) Рождество</w:t>
            </w:r>
          </w:p>
          <w:p w:rsidR="00F80F9B" w:rsidRPr="007F044E" w:rsidRDefault="00F80F9B" w:rsidP="00A172EE">
            <w:r w:rsidRPr="007F044E">
              <w:t xml:space="preserve">в) Благовещение </w:t>
            </w:r>
          </w:p>
          <w:p w:rsidR="00F80F9B" w:rsidRPr="007F044E" w:rsidRDefault="00F80F9B" w:rsidP="00A172EE">
            <w:r w:rsidRPr="007F044E">
              <w:t>г) Богоявление</w:t>
            </w:r>
          </w:p>
          <w:p w:rsidR="00F80F9B" w:rsidRPr="007F044E" w:rsidRDefault="00F80F9B" w:rsidP="00A172EE"/>
        </w:tc>
      </w:tr>
    </w:tbl>
    <w:p w:rsidR="00F80F9B" w:rsidRPr="007F044E" w:rsidRDefault="00F80F9B" w:rsidP="00F80F9B"/>
    <w:p w:rsidR="00F80F9B" w:rsidRPr="007F044E" w:rsidRDefault="00F80F9B" w:rsidP="00F80F9B"/>
    <w:p w:rsidR="00F80F9B" w:rsidRPr="007F044E" w:rsidRDefault="00F80F9B" w:rsidP="00F80F9B">
      <w:pPr>
        <w:rPr>
          <w:rFonts w:eastAsia="Calibri"/>
        </w:rPr>
      </w:pPr>
    </w:p>
    <w:p w:rsidR="00F80F9B" w:rsidRPr="007F044E" w:rsidRDefault="00F80F9B" w:rsidP="00F80F9B"/>
    <w:p w:rsidR="006C492A" w:rsidRPr="006C492A" w:rsidRDefault="006C492A" w:rsidP="006C492A">
      <w:pPr>
        <w:spacing w:line="276" w:lineRule="auto"/>
        <w:jc w:val="both"/>
        <w:rPr>
          <w:rFonts w:ascii="Times New Roman" w:eastAsia="Calibri" w:hAnsi="Times New Roman" w:cs="Times New Roman"/>
          <w:bCs/>
          <w:iCs/>
          <w:sz w:val="24"/>
          <w:szCs w:val="24"/>
        </w:rPr>
      </w:pPr>
    </w:p>
    <w:p w:rsidR="006C492A" w:rsidRPr="006C492A" w:rsidRDefault="006C492A" w:rsidP="006C492A">
      <w:pPr>
        <w:tabs>
          <w:tab w:val="right" w:leader="underscore" w:pos="8505"/>
        </w:tabs>
        <w:spacing w:after="0" w:line="276" w:lineRule="auto"/>
        <w:ind w:firstLine="709"/>
        <w:jc w:val="both"/>
        <w:rPr>
          <w:rFonts w:ascii="Times New Roman" w:eastAsia="Calibri" w:hAnsi="Times New Roman" w:cs="Times New Roman"/>
          <w:bCs/>
          <w:iCs/>
          <w:sz w:val="24"/>
          <w:szCs w:val="28"/>
        </w:rPr>
      </w:pPr>
      <w:r w:rsidRPr="006C492A">
        <w:rPr>
          <w:rFonts w:ascii="Times New Roman" w:eastAsia="Calibri" w:hAnsi="Times New Roman" w:cs="Times New Roman"/>
          <w:bCs/>
          <w:iCs/>
          <w:sz w:val="24"/>
          <w:szCs w:val="28"/>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 включают контрольные задания, вопросы для подготовки к зачету и экзамену.</w:t>
      </w:r>
    </w:p>
    <w:p w:rsidR="006C492A" w:rsidRPr="006C492A" w:rsidRDefault="006C492A" w:rsidP="006C492A">
      <w:pPr>
        <w:suppressAutoHyphens/>
        <w:spacing w:after="0" w:line="276" w:lineRule="auto"/>
        <w:ind w:firstLine="709"/>
        <w:jc w:val="both"/>
        <w:rPr>
          <w:rFonts w:ascii="Times New Roman" w:eastAsia="Calibri" w:hAnsi="Times New Roman" w:cs="Times New Roman"/>
          <w:color w:val="000000"/>
          <w:sz w:val="24"/>
          <w:szCs w:val="28"/>
          <w:lang w:eastAsia="ar-SA"/>
        </w:rPr>
      </w:pPr>
      <w:r w:rsidRPr="006C492A">
        <w:rPr>
          <w:rFonts w:ascii="Times New Roman" w:eastAsia="Calibri" w:hAnsi="Times New Roman" w:cs="Times New Roman"/>
          <w:color w:val="000000"/>
          <w:sz w:val="24"/>
          <w:szCs w:val="28"/>
          <w:lang w:eastAsia="ar-SA"/>
        </w:rPr>
        <w:t>Каждая из форм контроля разработана в соответствии с учебным планом и предполагает проверку знаний, полученных практических занятиях и в рамках самостоятельной работы с источниками и литературой.</w:t>
      </w:r>
    </w:p>
    <w:p w:rsidR="006C492A" w:rsidRPr="006C492A" w:rsidRDefault="006C492A" w:rsidP="006C492A">
      <w:pPr>
        <w:suppressAutoHyphens/>
        <w:spacing w:after="0" w:line="276" w:lineRule="auto"/>
        <w:ind w:firstLine="709"/>
        <w:jc w:val="both"/>
        <w:rPr>
          <w:rFonts w:ascii="Times New Roman" w:eastAsia="Calibri" w:hAnsi="Times New Roman" w:cs="Times New Roman"/>
          <w:color w:val="000000"/>
          <w:sz w:val="24"/>
          <w:szCs w:val="28"/>
          <w:lang w:eastAsia="ar-SA"/>
        </w:rPr>
      </w:pPr>
      <w:r w:rsidRPr="006C492A">
        <w:rPr>
          <w:rFonts w:ascii="Times New Roman" w:eastAsia="Calibri" w:hAnsi="Times New Roman" w:cs="Times New Roman"/>
          <w:i/>
          <w:sz w:val="24"/>
          <w:szCs w:val="28"/>
          <w:lang w:eastAsia="ar-SA"/>
        </w:rPr>
        <w:t xml:space="preserve">Работа в семинарской группе, дискуссии, коллоквиумы и круглые столы (обсуждение темы студентами с преподавателем) </w:t>
      </w:r>
      <w:r w:rsidRPr="006C492A">
        <w:rPr>
          <w:rFonts w:ascii="Times New Roman" w:eastAsia="Calibri" w:hAnsi="Times New Roman" w:cs="Times New Roman"/>
          <w:sz w:val="24"/>
          <w:szCs w:val="28"/>
          <w:lang w:eastAsia="ar-SA"/>
        </w:rPr>
        <w:t>(устно). О</w:t>
      </w:r>
      <w:r w:rsidRPr="006C492A">
        <w:rPr>
          <w:rFonts w:ascii="Times New Roman" w:eastAsia="Calibri" w:hAnsi="Times New Roman" w:cs="Times New Roman"/>
          <w:color w:val="000000"/>
          <w:sz w:val="24"/>
          <w:szCs w:val="28"/>
          <w:lang w:eastAsia="ar-SA"/>
        </w:rPr>
        <w:t>ценивается участие студента в обсуждении основных вопросов, заявленных в программе семинарского занятия; уровень подготовки к дискуссии, степень владения обязательными и дополнительными источниками и литературой.</w:t>
      </w:r>
    </w:p>
    <w:p w:rsidR="006C492A" w:rsidRPr="006C492A" w:rsidRDefault="006C492A" w:rsidP="006C492A">
      <w:pPr>
        <w:suppressAutoHyphens/>
        <w:spacing w:after="0" w:line="276" w:lineRule="auto"/>
        <w:ind w:firstLine="709"/>
        <w:jc w:val="both"/>
        <w:rPr>
          <w:rFonts w:ascii="Times New Roman" w:eastAsia="Calibri" w:hAnsi="Times New Roman" w:cs="Times New Roman"/>
          <w:sz w:val="24"/>
          <w:szCs w:val="28"/>
          <w:lang w:eastAsia="ar-SA"/>
        </w:rPr>
      </w:pPr>
      <w:r w:rsidRPr="006C492A">
        <w:rPr>
          <w:rFonts w:ascii="Times New Roman" w:eastAsia="Calibri" w:hAnsi="Times New Roman" w:cs="Times New Roman"/>
          <w:i/>
          <w:sz w:val="24"/>
          <w:szCs w:val="28"/>
          <w:lang w:eastAsia="ar-SA"/>
        </w:rPr>
        <w:t xml:space="preserve">Письменная и практическая работа. </w:t>
      </w:r>
      <w:r w:rsidRPr="006C492A">
        <w:rPr>
          <w:rFonts w:ascii="Times New Roman" w:eastAsia="Calibri" w:hAnsi="Times New Roman" w:cs="Times New Roman"/>
          <w:sz w:val="24"/>
          <w:szCs w:val="28"/>
          <w:lang w:eastAsia="ar-SA"/>
        </w:rPr>
        <w:t>Оценивается степень владения студентом приемами реферирования научных текстов, умение отбирать и систематизировать литературу, а также степень владения знаниями на основе практических занятий по пройденным темам.</w:t>
      </w:r>
    </w:p>
    <w:p w:rsidR="006C492A" w:rsidRPr="006C492A" w:rsidRDefault="006C492A" w:rsidP="006C492A">
      <w:pPr>
        <w:suppressAutoHyphens/>
        <w:spacing w:after="0" w:line="276" w:lineRule="auto"/>
        <w:ind w:firstLine="709"/>
        <w:jc w:val="both"/>
        <w:rPr>
          <w:rFonts w:ascii="Times New Roman" w:eastAsia="Calibri" w:hAnsi="Times New Roman" w:cs="Times New Roman"/>
          <w:sz w:val="24"/>
          <w:szCs w:val="28"/>
          <w:lang w:eastAsia="ar-SA"/>
        </w:rPr>
      </w:pPr>
    </w:p>
    <w:p w:rsidR="00F960C6" w:rsidRDefault="00F960C6" w:rsidP="00F960C6">
      <w:pPr>
        <w:spacing w:after="0" w:line="276" w:lineRule="auto"/>
        <w:jc w:val="both"/>
        <w:rPr>
          <w:rFonts w:ascii="Times New Roman" w:eastAsia="Calibri" w:hAnsi="Times New Roman" w:cs="Times New Roman"/>
          <w:b/>
          <w:bCs/>
          <w:sz w:val="24"/>
          <w:szCs w:val="24"/>
        </w:rPr>
      </w:pPr>
    </w:p>
    <w:p w:rsidR="00F960C6" w:rsidRPr="00F960C6" w:rsidRDefault="00F960C6" w:rsidP="00F960C6">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Библиотека литературы Древней Руси. В 20-ти томах. Т.1-15.-СПб., 1997-2010. Издание продолжается.</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lastRenderedPageBreak/>
        <w:t xml:space="preserve">Виршевая поэзия (первая половина ХУII века) /Сост. </w:t>
      </w:r>
      <w:r w:rsidRPr="006C492A">
        <w:rPr>
          <w:rFonts w:ascii="Times New Roman" w:eastAsia="Times New Roman" w:hAnsi="Times New Roman" w:cs="Times New Roman"/>
          <w:i/>
          <w:iCs/>
          <w:sz w:val="24"/>
          <w:szCs w:val="24"/>
          <w:lang w:eastAsia="ru-RU"/>
        </w:rPr>
        <w:t>В.К.Былинин</w:t>
      </w:r>
      <w:r w:rsidRPr="006C492A">
        <w:rPr>
          <w:rFonts w:ascii="Times New Roman" w:eastAsia="Times New Roman" w:hAnsi="Times New Roman" w:cs="Times New Roman"/>
          <w:sz w:val="24"/>
          <w:szCs w:val="24"/>
          <w:lang w:eastAsia="ru-RU"/>
        </w:rPr>
        <w:t xml:space="preserve"> и </w:t>
      </w:r>
      <w:r w:rsidRPr="006C492A">
        <w:rPr>
          <w:rFonts w:ascii="Times New Roman" w:eastAsia="Times New Roman" w:hAnsi="Times New Roman" w:cs="Times New Roman"/>
          <w:i/>
          <w:iCs/>
          <w:sz w:val="24"/>
          <w:szCs w:val="24"/>
          <w:lang w:eastAsia="ru-RU"/>
        </w:rPr>
        <w:t>А.А.Илюшин/</w:t>
      </w:r>
      <w:r w:rsidRPr="006C492A">
        <w:rPr>
          <w:rFonts w:ascii="Times New Roman" w:eastAsia="Times New Roman" w:hAnsi="Times New Roman" w:cs="Times New Roman"/>
          <w:sz w:val="24"/>
          <w:szCs w:val="24"/>
          <w:lang w:eastAsia="ru-RU"/>
        </w:rPr>
        <w:t>. М., 1989.</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Воинские повести Древней Руси. М.-Л., 1949 /Сер.”Лит. 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Домострой. СПб., 1994 /Сер. “Лит. 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Древнерусские патерики. М., 1999 /Сер. “Лит.памятники”/.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Житие протопопа Аввакума им самим написанное, и другие сочинения. М., 1960.</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“Изборник”. (Сборник произведений литературыдревней Руси). /Сост. </w:t>
      </w:r>
      <w:r w:rsidRPr="006C492A">
        <w:rPr>
          <w:rFonts w:ascii="Times New Roman" w:eastAsia="Times New Roman" w:hAnsi="Times New Roman" w:cs="Times New Roman"/>
          <w:i/>
          <w:iCs/>
          <w:sz w:val="24"/>
          <w:szCs w:val="24"/>
          <w:lang w:eastAsia="ru-RU"/>
        </w:rPr>
        <w:t>Л.А.Дмитриев и Д.С.Лихачев</w:t>
      </w:r>
      <w:r w:rsidRPr="006C492A">
        <w:rPr>
          <w:rFonts w:ascii="Times New Roman" w:eastAsia="Times New Roman" w:hAnsi="Times New Roman" w:cs="Times New Roman"/>
          <w:sz w:val="24"/>
          <w:szCs w:val="24"/>
          <w:lang w:eastAsia="ru-RU"/>
        </w:rPr>
        <w:t>. М., 1969.</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Книга хожений. Записки русских путешественников XI-XV вв. /Сост. </w:t>
      </w:r>
      <w:r w:rsidRPr="006C492A">
        <w:rPr>
          <w:rFonts w:ascii="Times New Roman" w:eastAsia="Times New Roman" w:hAnsi="Times New Roman" w:cs="Times New Roman"/>
          <w:i/>
          <w:iCs/>
          <w:sz w:val="24"/>
          <w:szCs w:val="24"/>
          <w:lang w:eastAsia="ru-RU"/>
        </w:rPr>
        <w:t>Н.И.Прокофьев</w:t>
      </w:r>
      <w:r w:rsidRPr="006C492A">
        <w:rPr>
          <w:rFonts w:ascii="Times New Roman" w:eastAsia="Times New Roman" w:hAnsi="Times New Roman" w:cs="Times New Roman"/>
          <w:sz w:val="24"/>
          <w:szCs w:val="24"/>
          <w:lang w:eastAsia="ru-RU"/>
        </w:rPr>
        <w:t>. М., 1984.</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Памятники Куликовского цикла. СПб., 1998.</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Памятники литературы Древней Руси. Вып. I-XII /Сост. </w:t>
      </w:r>
      <w:r w:rsidRPr="006C492A">
        <w:rPr>
          <w:rFonts w:ascii="Times New Roman" w:eastAsia="Times New Roman" w:hAnsi="Times New Roman" w:cs="Times New Roman"/>
          <w:i/>
          <w:iCs/>
          <w:sz w:val="24"/>
          <w:szCs w:val="24"/>
          <w:lang w:eastAsia="ru-RU"/>
        </w:rPr>
        <w:t xml:space="preserve">Л.А.Дмитриев и Д.С.Лихачев. </w:t>
      </w:r>
      <w:r w:rsidRPr="006C492A">
        <w:rPr>
          <w:rFonts w:ascii="Times New Roman" w:eastAsia="Times New Roman" w:hAnsi="Times New Roman" w:cs="Times New Roman"/>
          <w:sz w:val="24"/>
          <w:szCs w:val="24"/>
          <w:lang w:eastAsia="ru-RU"/>
        </w:rPr>
        <w:t xml:space="preserve">М., 1978-1994. </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Памятники отреченной русской литературы: В 2-х т. /Собр. и изд. </w:t>
      </w:r>
      <w:r w:rsidRPr="006C492A">
        <w:rPr>
          <w:rFonts w:ascii="Times New Roman" w:eastAsia="Times New Roman" w:hAnsi="Times New Roman" w:cs="Times New Roman"/>
          <w:i/>
          <w:iCs/>
          <w:sz w:val="24"/>
          <w:szCs w:val="24"/>
          <w:lang w:eastAsia="ru-RU"/>
        </w:rPr>
        <w:t>Н.Тихонравовым</w:t>
      </w:r>
      <w:r w:rsidRPr="006C492A">
        <w:rPr>
          <w:rFonts w:ascii="Times New Roman" w:eastAsia="Times New Roman" w:hAnsi="Times New Roman" w:cs="Times New Roman"/>
          <w:sz w:val="24"/>
          <w:szCs w:val="24"/>
          <w:lang w:eastAsia="ru-RU"/>
        </w:rPr>
        <w:t>. М., 1863.</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Переписка Ивана Грозногос Андреем Курбским. Л., 1979 /Сер.”Лит.памятники”/.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Повесть временных лет. Изд.2-е. Спб., 1996 /Сер. “Лит. памятники”/.</w:t>
      </w:r>
    </w:p>
    <w:p w:rsidR="006C492A" w:rsidRPr="006C492A" w:rsidRDefault="006C492A" w:rsidP="006C492A">
      <w:pPr>
        <w:spacing w:line="276" w:lineRule="auto"/>
        <w:jc w:val="both"/>
        <w:rPr>
          <w:rFonts w:ascii="Times New Roman" w:eastAsia="Calibri" w:hAnsi="Times New Roman" w:cs="Times New Roman"/>
          <w:b/>
          <w:i/>
          <w:sz w:val="24"/>
          <w:szCs w:val="24"/>
        </w:rPr>
      </w:pPr>
      <w:r w:rsidRPr="006C492A">
        <w:rPr>
          <w:rFonts w:ascii="Times New Roman" w:eastAsia="Calibri" w:hAnsi="Times New Roman" w:cs="Times New Roman"/>
          <w:b/>
          <w:i/>
          <w:sz w:val="24"/>
          <w:szCs w:val="24"/>
        </w:rPr>
        <w:t xml:space="preserve">Дополнительная литература: </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Пьесы школьных театров Москвы. М.,1974.</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Ранняя русская драматургия (XVII -первая половина XVIII в.): Первые пьесы русского театра. М., 1972.</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драматургия последней четверти XVII и начала XVIII. М., 1972.</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бытовая повесть XV-XVII вв. /Сост.</w:t>
      </w:r>
      <w:r w:rsidRPr="006C492A">
        <w:rPr>
          <w:rFonts w:ascii="Times New Roman" w:eastAsia="Times New Roman" w:hAnsi="Times New Roman" w:cs="Times New Roman"/>
          <w:i/>
          <w:iCs/>
          <w:sz w:val="24"/>
          <w:szCs w:val="24"/>
          <w:lang w:eastAsia="ru-RU"/>
        </w:rPr>
        <w:t xml:space="preserve"> А.Н.Ужанков</w:t>
      </w:r>
      <w:r w:rsidRPr="006C492A">
        <w:rPr>
          <w:rFonts w:ascii="Times New Roman" w:eastAsia="Times New Roman" w:hAnsi="Times New Roman" w:cs="Times New Roman"/>
          <w:sz w:val="24"/>
          <w:szCs w:val="24"/>
          <w:lang w:eastAsia="ru-RU"/>
        </w:rPr>
        <w:t>. М., 1991.</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Русские повести XV-XVI вв./Сост. </w:t>
      </w:r>
      <w:r w:rsidRPr="006C492A">
        <w:rPr>
          <w:rFonts w:ascii="Times New Roman" w:eastAsia="Times New Roman" w:hAnsi="Times New Roman" w:cs="Times New Roman"/>
          <w:i/>
          <w:iCs/>
          <w:sz w:val="24"/>
          <w:szCs w:val="24"/>
          <w:lang w:eastAsia="ru-RU"/>
        </w:rPr>
        <w:t>М.О.Скрипиль</w:t>
      </w:r>
      <w:r w:rsidRPr="006C492A">
        <w:rPr>
          <w:rFonts w:ascii="Times New Roman" w:eastAsia="Times New Roman" w:hAnsi="Times New Roman" w:cs="Times New Roman"/>
          <w:sz w:val="24"/>
          <w:szCs w:val="24"/>
          <w:lang w:eastAsia="ru-RU"/>
        </w:rPr>
        <w:t>. М.-Л., 1958.</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повесть XVII в. /Сост</w:t>
      </w:r>
      <w:r w:rsidRPr="006C492A">
        <w:rPr>
          <w:rFonts w:ascii="Times New Roman" w:eastAsia="Times New Roman" w:hAnsi="Times New Roman" w:cs="Times New Roman"/>
          <w:i/>
          <w:iCs/>
          <w:sz w:val="24"/>
          <w:szCs w:val="24"/>
          <w:lang w:eastAsia="ru-RU"/>
        </w:rPr>
        <w:t>. М.О.Скрипиль</w:t>
      </w:r>
      <w:r w:rsidRPr="006C492A">
        <w:rPr>
          <w:rFonts w:ascii="Times New Roman" w:eastAsia="Times New Roman" w:hAnsi="Times New Roman" w:cs="Times New Roman"/>
          <w:sz w:val="24"/>
          <w:szCs w:val="24"/>
          <w:lang w:eastAsia="ru-RU"/>
        </w:rPr>
        <w:t>. М., 1954.</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Русская демократическая сатира XVII в. Изд.2-е. М., 1977 /Сер.”Лит. 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Русские повести первой трети XVIII в. /Исслед. и подгот. текста </w:t>
      </w:r>
      <w:r w:rsidRPr="006C492A">
        <w:rPr>
          <w:rFonts w:ascii="Times New Roman" w:eastAsia="Times New Roman" w:hAnsi="Times New Roman" w:cs="Times New Roman"/>
          <w:i/>
          <w:iCs/>
          <w:sz w:val="24"/>
          <w:szCs w:val="24"/>
          <w:lang w:eastAsia="ru-RU"/>
        </w:rPr>
        <w:t>Г.Н.Моисеевой</w:t>
      </w:r>
      <w:r w:rsidRPr="006C492A">
        <w:rPr>
          <w:rFonts w:ascii="Times New Roman" w:eastAsia="Times New Roman" w:hAnsi="Times New Roman" w:cs="Times New Roman"/>
          <w:sz w:val="24"/>
          <w:szCs w:val="24"/>
          <w:lang w:eastAsia="ru-RU"/>
        </w:rPr>
        <w:t>. М.-Л., 1965.</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Русская силлабическая поэзия XVII-XVIII вв. /Сост. </w:t>
      </w:r>
      <w:r w:rsidRPr="006C492A">
        <w:rPr>
          <w:rFonts w:ascii="Times New Roman" w:eastAsia="Times New Roman" w:hAnsi="Times New Roman" w:cs="Times New Roman"/>
          <w:i/>
          <w:iCs/>
          <w:sz w:val="24"/>
          <w:szCs w:val="24"/>
          <w:lang w:eastAsia="ru-RU"/>
        </w:rPr>
        <w:t>А.М.Панченко</w:t>
      </w:r>
      <w:r w:rsidRPr="006C492A">
        <w:rPr>
          <w:rFonts w:ascii="Times New Roman" w:eastAsia="Times New Roman" w:hAnsi="Times New Roman" w:cs="Times New Roman"/>
          <w:sz w:val="24"/>
          <w:szCs w:val="24"/>
          <w:lang w:eastAsia="ru-RU"/>
        </w:rPr>
        <w:t>. Л., 1970.</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Симеон Полоцкий</w:t>
      </w:r>
      <w:r w:rsidRPr="006C492A">
        <w:rPr>
          <w:rFonts w:ascii="Times New Roman" w:eastAsia="Times New Roman" w:hAnsi="Times New Roman" w:cs="Times New Roman"/>
          <w:sz w:val="24"/>
          <w:szCs w:val="24"/>
          <w:lang w:eastAsia="ru-RU"/>
        </w:rPr>
        <w:t>. Избранные сочинения. М.-Л., 1953.</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i/>
          <w:iCs/>
          <w:sz w:val="24"/>
          <w:szCs w:val="24"/>
          <w:lang w:eastAsia="ru-RU"/>
        </w:rPr>
        <w:t>Симеон Полоцкий</w:t>
      </w:r>
      <w:r w:rsidRPr="006C492A">
        <w:rPr>
          <w:rFonts w:ascii="Times New Roman" w:eastAsia="Times New Roman" w:hAnsi="Times New Roman" w:cs="Times New Roman"/>
          <w:sz w:val="24"/>
          <w:szCs w:val="24"/>
          <w:lang w:eastAsia="ru-RU"/>
        </w:rPr>
        <w:t xml:space="preserve">. Вирши./Сост. </w:t>
      </w:r>
      <w:r w:rsidRPr="006C492A">
        <w:rPr>
          <w:rFonts w:ascii="Times New Roman" w:eastAsia="Times New Roman" w:hAnsi="Times New Roman" w:cs="Times New Roman"/>
          <w:i/>
          <w:iCs/>
          <w:sz w:val="24"/>
          <w:szCs w:val="24"/>
          <w:lang w:eastAsia="ru-RU"/>
        </w:rPr>
        <w:t>В.К.Былинин, Л.У.Звонарева</w:t>
      </w:r>
      <w:r w:rsidRPr="006C492A">
        <w:rPr>
          <w:rFonts w:ascii="Times New Roman" w:eastAsia="Times New Roman" w:hAnsi="Times New Roman" w:cs="Times New Roman"/>
          <w:sz w:val="24"/>
          <w:szCs w:val="24"/>
          <w:lang w:eastAsia="ru-RU"/>
        </w:rPr>
        <w:t>. Минск, 1990.</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Сказания и повести о Куликовской битве. Л., 1982.</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Слово о полку Игореве. М.-Л., 1950 /Сер.”Лит. памятники”/.</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Хожение за три моря Афанасия Никитина. Л., 1986.</w:t>
      </w:r>
    </w:p>
    <w:p w:rsidR="006C492A" w:rsidRPr="006C492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6C492A">
        <w:rPr>
          <w:rFonts w:ascii="Times New Roman" w:eastAsia="Times New Roman" w:hAnsi="Times New Roman" w:cs="Times New Roman"/>
          <w:sz w:val="24"/>
          <w:szCs w:val="24"/>
          <w:lang w:eastAsia="ru-RU"/>
        </w:rPr>
        <w:t xml:space="preserve">Художественная проза Киевской Руси XI-XIII вв. /Сост. </w:t>
      </w:r>
      <w:r w:rsidRPr="006C492A">
        <w:rPr>
          <w:rFonts w:ascii="Times New Roman" w:eastAsia="Times New Roman" w:hAnsi="Times New Roman" w:cs="Times New Roman"/>
          <w:i/>
          <w:iCs/>
          <w:sz w:val="24"/>
          <w:szCs w:val="24"/>
          <w:lang w:eastAsia="ru-RU"/>
        </w:rPr>
        <w:t>И.П.Еремин и Д.С.Лихачев.</w:t>
      </w:r>
      <w:r w:rsidRPr="006C492A">
        <w:rPr>
          <w:rFonts w:ascii="Times New Roman" w:eastAsia="Times New Roman" w:hAnsi="Times New Roman" w:cs="Times New Roman"/>
          <w:sz w:val="24"/>
          <w:szCs w:val="24"/>
          <w:lang w:eastAsia="ru-RU"/>
        </w:rPr>
        <w:t xml:space="preserve"> М., 1957.</w:t>
      </w:r>
    </w:p>
    <w:p w:rsidR="00F960C6" w:rsidRPr="00F960C6" w:rsidRDefault="00F960C6" w:rsidP="00F960C6">
      <w:pPr>
        <w:rPr>
          <w:rFonts w:ascii="Calibri" w:eastAsia="Calibri" w:hAnsi="Calibri" w:cs="Times New Roman"/>
          <w:lang w:eastAsia="zh-CN"/>
        </w:rPr>
      </w:pPr>
    </w:p>
    <w:p w:rsidR="00CC24BF" w:rsidRPr="00CC24BF" w:rsidRDefault="00CC24BF" w:rsidP="00CC24BF">
      <w:pPr>
        <w:spacing w:after="0" w:line="240" w:lineRule="auto"/>
        <w:ind w:left="360"/>
        <w:jc w:val="center"/>
        <w:rPr>
          <w:rFonts w:ascii="Times New Roman" w:eastAsia="Times New Roman" w:hAnsi="Times New Roman" w:cs="Times New Roman"/>
          <w:b/>
          <w:sz w:val="24"/>
          <w:szCs w:val="24"/>
          <w:u w:val="single"/>
          <w:lang w:eastAsia="ru-RU"/>
        </w:rPr>
      </w:pPr>
      <w:r w:rsidRPr="00CC24BF">
        <w:rPr>
          <w:rFonts w:ascii="Times New Roman" w:eastAsia="Times New Roman" w:hAnsi="Times New Roman" w:cs="Times New Roman"/>
          <w:b/>
          <w:sz w:val="24"/>
          <w:szCs w:val="24"/>
          <w:u w:val="single"/>
          <w:lang w:eastAsia="ru-RU"/>
        </w:rPr>
        <w:t>Интернет-ресурсы, профессиональные базы данных и информационно-справочные системы</w:t>
      </w:r>
    </w:p>
    <w:p w:rsidR="003F6386" w:rsidRPr="0046741B" w:rsidRDefault="003F6386" w:rsidP="003F6386">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0"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1"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2"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xml:space="preserve">Самостоятельная работа учащихся – это их деятельность как на занятиях в классе, так и во время подготовки к занятиям дома. Самостоятельная работа должна соответствовать более глубокому усвоению изучаемого курса, формировать навыки исследовательской работы и ориентировать учащихся на умение применять теоретические знания на практике. </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Самостоятельная работа предусматривает более глубокое изучение и усвоение материала курса, формирование навыков исследовательской работы путем:</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конспектирования первоисточников и другой учебной и научной литературы;</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проработки учебного материала (по конспектам лекций учебной и научной литературе) и подготовки докладов;</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поиска и обзора научных публикаций и электронных источников информации;</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выполнения контрольных работ;</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написания рефератов (эссе);</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 работы с тестами и вопросами для самопроверки;</w:t>
      </w:r>
    </w:p>
    <w:p w:rsidR="006C492A" w:rsidRPr="006C492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sz w:val="24"/>
          <w:szCs w:val="28"/>
          <w:lang w:eastAsia="ru-RU"/>
        </w:rPr>
        <w:t>-участия в научных конференциях и подготовкой компьютерных презентаций по историческим проблемам.</w:t>
      </w:r>
    </w:p>
    <w:p w:rsidR="006C492A" w:rsidRPr="006C492A" w:rsidRDefault="006C492A" w:rsidP="006C492A">
      <w:pPr>
        <w:autoSpaceDE w:val="0"/>
        <w:autoSpaceDN w:val="0"/>
        <w:adjustRightInd w:val="0"/>
        <w:spacing w:after="0" w:line="276" w:lineRule="auto"/>
        <w:ind w:firstLine="709"/>
        <w:jc w:val="both"/>
        <w:rPr>
          <w:rFonts w:ascii="Times New Roman" w:eastAsia="Times New Roman" w:hAnsi="Times New Roman" w:cs="Times New Roman"/>
          <w:color w:val="000000"/>
          <w:sz w:val="24"/>
          <w:szCs w:val="28"/>
          <w:lang w:eastAsia="ru-RU"/>
        </w:rPr>
      </w:pPr>
      <w:r w:rsidRPr="006C492A">
        <w:rPr>
          <w:rFonts w:ascii="Times New Roman" w:eastAsia="Times New Roman" w:hAnsi="Times New Roman" w:cs="Times New Roman"/>
          <w:color w:val="000000"/>
          <w:sz w:val="24"/>
          <w:szCs w:val="28"/>
          <w:lang w:eastAsia="ru-RU"/>
        </w:rPr>
        <w:t>Образовательные технологии включает практические занятия. При реализации программы дисциплины используются: проблемный метод обсуждения материала, докладов и дискуссий по наиболее сложным вопросам темы. В курсе используются следующие типы занятий: вводные, мотивационные вызывающая интерес к осваиваемой дисциплине; проблемные (вводящая новое знание как неизвестное, которое необходимо «открыть»).</w:t>
      </w:r>
    </w:p>
    <w:p w:rsidR="006C492A" w:rsidRPr="006C492A" w:rsidRDefault="006C492A" w:rsidP="006C492A">
      <w:pPr>
        <w:spacing w:after="0" w:line="276" w:lineRule="auto"/>
        <w:ind w:firstLine="567"/>
        <w:jc w:val="both"/>
        <w:rPr>
          <w:rFonts w:ascii="Times New Roman" w:eastAsia="Times New Roman" w:hAnsi="Times New Roman" w:cs="Times New Roman"/>
          <w:color w:val="000000"/>
          <w:sz w:val="24"/>
          <w:szCs w:val="28"/>
          <w:lang w:eastAsia="ru-RU"/>
        </w:rPr>
      </w:pPr>
      <w:r w:rsidRPr="006C492A">
        <w:rPr>
          <w:rFonts w:ascii="Times New Roman" w:eastAsia="Times New Roman" w:hAnsi="Times New Roman" w:cs="Times New Roman"/>
          <w:i/>
          <w:color w:val="000000"/>
          <w:sz w:val="24"/>
          <w:szCs w:val="28"/>
          <w:lang w:eastAsia="ru-RU"/>
        </w:rPr>
        <w:t xml:space="preserve">Аудиторные (практические) занятия </w:t>
      </w:r>
      <w:r w:rsidRPr="006C492A">
        <w:rPr>
          <w:rFonts w:ascii="Times New Roman" w:eastAsia="Times New Roman" w:hAnsi="Times New Roman" w:cs="Times New Roman"/>
          <w:color w:val="000000"/>
          <w:sz w:val="24"/>
          <w:szCs w:val="28"/>
          <w:lang w:eastAsia="ru-RU"/>
        </w:rPr>
        <w:t xml:space="preserve">направлены на формирование у студентов научного мышления и практических навыков </w:t>
      </w:r>
      <w:r w:rsidRPr="006C492A">
        <w:rPr>
          <w:rFonts w:ascii="Times New Roman" w:eastAsia="Times New Roman" w:hAnsi="Times New Roman" w:cs="Times New Roman"/>
          <w:bCs/>
          <w:sz w:val="24"/>
          <w:szCs w:val="28"/>
          <w:lang w:eastAsia="ru-RU"/>
        </w:rPr>
        <w:t xml:space="preserve">самостоятельного и творческого освоения содержания дисциплины, критического анализа источников и литературы, ознакомление с современными проблемами и дискуссиями в области междисциплинарных подходов в современной науке.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научно-исследовательской деятельности. </w:t>
      </w:r>
      <w:r w:rsidRPr="006C492A">
        <w:rPr>
          <w:rFonts w:ascii="Times New Roman" w:eastAsia="Times New Roman" w:hAnsi="Times New Roman" w:cs="Times New Roman"/>
          <w:color w:val="000000"/>
          <w:sz w:val="24"/>
          <w:szCs w:val="28"/>
          <w:lang w:eastAsia="ru-RU"/>
        </w:rPr>
        <w:t xml:space="preserve">При подготовке к занятию по каждой теме студент должен знать содержание материалов предыдущих занятий по соответствующим темам курса, вынесенным на занятие, а также ознакомиться с литературой, рекомендованной для подготовки. На основе изученной литературы студент должен найти ответы на вопросы, представленные в программе занятия, выполнить все задания, уметь дать определение ключевых понятий рассматриваемой темы. </w:t>
      </w:r>
    </w:p>
    <w:p w:rsidR="006C492A" w:rsidRPr="006C492A" w:rsidRDefault="006C492A" w:rsidP="006C492A">
      <w:pPr>
        <w:autoSpaceDE w:val="0"/>
        <w:spacing w:after="0" w:line="276" w:lineRule="auto"/>
        <w:ind w:firstLine="567"/>
        <w:jc w:val="both"/>
        <w:rPr>
          <w:rFonts w:ascii="Times New Roman" w:eastAsia="Times New Roman" w:hAnsi="Times New Roman" w:cs="Times New Roman"/>
          <w:sz w:val="24"/>
          <w:szCs w:val="28"/>
          <w:lang w:eastAsia="ru-RU"/>
        </w:rPr>
      </w:pPr>
      <w:r w:rsidRPr="006C492A">
        <w:rPr>
          <w:rFonts w:ascii="Times New Roman" w:eastAsia="Times New Roman" w:hAnsi="Times New Roman" w:cs="Times New Roman"/>
          <w:i/>
          <w:sz w:val="24"/>
          <w:szCs w:val="28"/>
          <w:lang w:eastAsia="ru-RU"/>
        </w:rPr>
        <w:t xml:space="preserve">Дискуссия - </w:t>
      </w:r>
      <w:r w:rsidRPr="006C492A">
        <w:rPr>
          <w:rFonts w:ascii="Times New Roman" w:eastAsia="Times New Roman" w:hAnsi="Times New Roman" w:cs="Times New Roman"/>
          <w:sz w:val="24"/>
          <w:szCs w:val="28"/>
          <w:lang w:eastAsia="ru-RU"/>
        </w:rPr>
        <w:t xml:space="preserve"> это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r w:rsidRPr="006C492A">
        <w:rPr>
          <w:rFonts w:ascii="Times New Roman" w:eastAsia="Times New Roman" w:hAnsi="Times New Roman" w:cs="Times New Roman"/>
          <w:i/>
          <w:sz w:val="24"/>
          <w:szCs w:val="28"/>
          <w:lang w:eastAsia="ru-RU"/>
        </w:rPr>
        <w:t xml:space="preserve">. </w:t>
      </w:r>
      <w:r w:rsidRPr="006C492A">
        <w:rPr>
          <w:rFonts w:ascii="Times New Roman" w:eastAsia="Times New Roman" w:hAnsi="Times New Roman" w:cs="Times New Roman"/>
          <w:sz w:val="24"/>
          <w:szCs w:val="28"/>
          <w:lang w:eastAsia="ru-RU"/>
        </w:rPr>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результату.На обсуждение обучающихся выносятся темы, имеющие проблемный характер, содержащие в себе противоречивые точки зрения, дилеммы, задевающие привычные установки обучающихся.</w:t>
      </w:r>
      <w:r w:rsidRPr="006C492A">
        <w:rPr>
          <w:rFonts w:ascii="Times New Roman" w:eastAsia="Times New Roman" w:hAnsi="Times New Roman" w:cs="Times New Roman"/>
          <w:bCs/>
          <w:sz w:val="24"/>
          <w:szCs w:val="28"/>
          <w:lang w:eastAsia="ru-RU"/>
        </w:rPr>
        <w:t>Проведение дискуссии:</w:t>
      </w:r>
      <w:r w:rsidRPr="006C492A">
        <w:rPr>
          <w:rFonts w:ascii="Times New Roman" w:eastAsia="Times New Roman" w:hAnsi="Times New Roman" w:cs="Times New Roman"/>
          <w:sz w:val="24"/>
          <w:szCs w:val="28"/>
          <w:lang w:eastAsia="ru-RU"/>
        </w:rPr>
        <w:t xml:space="preserve">формулирование </w:t>
      </w:r>
      <w:r w:rsidRPr="006C492A">
        <w:rPr>
          <w:rFonts w:ascii="Times New Roman" w:eastAsia="Times New Roman" w:hAnsi="Times New Roman" w:cs="Times New Roman"/>
          <w:sz w:val="24"/>
          <w:szCs w:val="28"/>
          <w:lang w:eastAsia="ru-RU"/>
        </w:rPr>
        <w:lastRenderedPageBreak/>
        <w:t>проблемы и целей дискуссии;создание мотивации к обсуждению - определение значимости проблемы, указание на нерешенность и противоречивость вопроса и т.д.;установление регламента дискуссии и ее основных этапов;совместная выработка правил дискуссии;выяснение однозначности понимания темы дискуссии, используемых в ней терминов, понятий.Приемы введения в дискуссию:предъявление проблемной ситуации;демонстрация видеосюжета;демонстрация материалов (статей, документов);ролевое проигрывание проблемной ситуации;анализ противоречивых высказываний - столкновение противоположных точек зрения на обсуждаемую проблему;постановка проблемных вопросов;альтернативный выбор (участникам предлагается выбрать одну из нескольких точек зрения или способов решения проблемы).</w:t>
      </w: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AA4283" w:rsidRPr="00AA4283" w:rsidRDefault="00AA4283" w:rsidP="00AA4283">
      <w:pPr>
        <w:spacing w:after="0" w:line="276" w:lineRule="auto"/>
        <w:ind w:firstLine="709"/>
        <w:jc w:val="both"/>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A4283" w:rsidRPr="00AA4283" w:rsidRDefault="00AA4283" w:rsidP="00AA4283">
      <w:pPr>
        <w:spacing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W</w:t>
      </w:r>
      <w:r w:rsidRPr="00AA4283">
        <w:rPr>
          <w:rFonts w:ascii="Times New Roman" w:eastAsia="Calibri" w:hAnsi="Times New Roman" w:cs="Times New Roman"/>
          <w:sz w:val="24"/>
          <w:szCs w:val="24"/>
          <w:lang w:eastAsia="ar-SA"/>
        </w:rPr>
        <w:t>ог</w:t>
      </w:r>
      <w:r w:rsidRPr="00AA4283">
        <w:rPr>
          <w:rFonts w:ascii="Times New Roman" w:eastAsia="Calibri" w:hAnsi="Times New Roman" w:cs="Times New Roman"/>
          <w:sz w:val="24"/>
          <w:szCs w:val="24"/>
          <w:lang w:val="en-US" w:eastAsia="ar-SA"/>
        </w:rPr>
        <w:t xml:space="preserve">d, </w:t>
      </w:r>
      <w:r w:rsidRPr="00AA4283">
        <w:rPr>
          <w:rFonts w:ascii="Times New Roman" w:eastAsia="Calibri" w:hAnsi="Times New Roman" w:cs="Times New Roman"/>
          <w:sz w:val="24"/>
          <w:szCs w:val="24"/>
          <w:lang w:eastAsia="ar-SA"/>
        </w:rPr>
        <w:t>Ехсе</w:t>
      </w:r>
      <w:r w:rsidRPr="00AA4283">
        <w:rPr>
          <w:rFonts w:ascii="Times New Roman" w:eastAsia="Calibri" w:hAnsi="Times New Roman" w:cs="Times New Roman"/>
          <w:sz w:val="24"/>
          <w:szCs w:val="24"/>
          <w:lang w:val="en-US" w:eastAsia="ar-SA"/>
        </w:rPr>
        <w:t>l, Pow</w:t>
      </w:r>
      <w:r w:rsidRPr="00AA4283">
        <w:rPr>
          <w:rFonts w:ascii="Times New Roman" w:eastAsia="Calibri" w:hAnsi="Times New Roman" w:cs="Times New Roman"/>
          <w:sz w:val="24"/>
          <w:szCs w:val="24"/>
          <w:lang w:eastAsia="ar-SA"/>
        </w:rPr>
        <w:t>егРо</w:t>
      </w:r>
      <w:r w:rsidRPr="00AA4283">
        <w:rPr>
          <w:rFonts w:ascii="Times New Roman" w:eastAsia="Calibri" w:hAnsi="Times New Roman" w:cs="Times New Roman"/>
          <w:sz w:val="24"/>
          <w:szCs w:val="24"/>
          <w:lang w:val="en-US" w:eastAsia="ar-SA"/>
        </w:rPr>
        <w:t>int;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Adobe Photoshop;</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PowerDVD</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MediaPlayerClassic</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p>
    <w:p w:rsidR="00AA4283" w:rsidRPr="00AA4283" w:rsidRDefault="00AA4283" w:rsidP="00AA4283">
      <w:pPr>
        <w:ind w:firstLine="709"/>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3F6386" w:rsidRPr="0046741B" w:rsidRDefault="003F6386" w:rsidP="003F6386">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3"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4"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3F6386" w:rsidRPr="0046741B" w:rsidRDefault="003F6386" w:rsidP="003F6386">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5"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AA4283" w:rsidRPr="00AA4283" w:rsidRDefault="00AA4283" w:rsidP="00AA4283">
      <w:pPr>
        <w:spacing w:after="0" w:line="276" w:lineRule="auto"/>
        <w:rPr>
          <w:rFonts w:ascii="Times New Roman" w:eastAsia="Calibri" w:hAnsi="Times New Roman" w:cs="Times New Roman"/>
          <w:sz w:val="24"/>
          <w:szCs w:val="24"/>
        </w:rPr>
      </w:pPr>
      <w:r w:rsidRPr="00AA4283">
        <w:rPr>
          <w:rFonts w:ascii="Times New Roman" w:eastAsia="Calibri" w:hAnsi="Times New Roman" w:cs="Times New Roman"/>
          <w:sz w:val="24"/>
          <w:szCs w:val="24"/>
        </w:rPr>
        <w:t xml:space="preserve">Научная электронная библиотека: </w:t>
      </w:r>
      <w:hyperlink r:id="rId16" w:history="1">
        <w:r w:rsidRPr="00AA4283">
          <w:rPr>
            <w:rFonts w:ascii="Times New Roman" w:eastAsia="Calibri" w:hAnsi="Times New Roman" w:cs="Times New Roman"/>
            <w:color w:val="0000FF"/>
            <w:sz w:val="24"/>
            <w:szCs w:val="24"/>
            <w:u w:val="single"/>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 ОПИСАНИЕ МАТЕРИАЛЬНО-ТЕХНИЧЕСКОЙ БАЗЫ, НЕОБХОДИМОЙ ДЛЯ ОСУЩЕСТВЛЕНИЯ ОБРАЗОВАТЕЛЬНОГО ПРОЦЕССА ПО ДИСЦИПЛИНЕ</w:t>
      </w:r>
    </w:p>
    <w:p w:rsidR="00AA4283" w:rsidRPr="00AA4283" w:rsidRDefault="00501456" w:rsidP="00AA4283">
      <w:pPr>
        <w:spacing w:after="0" w:line="240" w:lineRule="auto"/>
        <w:ind w:firstLine="567"/>
        <w:jc w:val="both"/>
        <w:rPr>
          <w:rFonts w:ascii="Times New Roman" w:eastAsia="Times New Roman" w:hAnsi="Times New Roman" w:cs="Times New Roman"/>
          <w:sz w:val="24"/>
          <w:szCs w:val="28"/>
          <w:lang w:eastAsia="zh-CN"/>
        </w:rPr>
      </w:pPr>
      <w:r>
        <w:rPr>
          <w:rFonts w:ascii="Times New Roman" w:eastAsia="Times New Roman" w:hAnsi="Times New Roman" w:cs="Times New Roman"/>
          <w:i/>
          <w:sz w:val="24"/>
          <w:szCs w:val="24"/>
          <w:lang w:eastAsia="ru-RU"/>
        </w:rPr>
        <w:t xml:space="preserve"> </w:t>
      </w:r>
      <w:r w:rsidR="00AA4283" w:rsidRPr="00AA4283">
        <w:rPr>
          <w:rFonts w:ascii="Times New Roman" w:eastAsia="Times New Roman" w:hAnsi="Times New Roman" w:cs="Times New Roman"/>
          <w:sz w:val="24"/>
          <w:szCs w:val="28"/>
          <w:lang w:eastAsia="zh-CN"/>
        </w:rPr>
        <w:t>Учебные занятия по дисциплине «История русской литературы» проводятся в следующих оборудованных учебных кабинетах, оснащенных соответствующим оборудованием и программным обеспечением:</w:t>
      </w:r>
    </w:p>
    <w:p w:rsidR="00AA4283" w:rsidRPr="00AA4283" w:rsidRDefault="00AA4283" w:rsidP="00AA4283">
      <w:pPr>
        <w:spacing w:after="0" w:line="240" w:lineRule="auto"/>
        <w:ind w:firstLine="567"/>
        <w:jc w:val="right"/>
        <w:rPr>
          <w:rFonts w:ascii="Times New Roman" w:eastAsia="Times New Roman" w:hAnsi="Times New Roman" w:cs="Times New Roman"/>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6767"/>
      </w:tblGrid>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 проекционным обору</w:t>
            </w:r>
            <w:r w:rsidRPr="00AA4283">
              <w:rPr>
                <w:rFonts w:ascii="Times New Roman" w:eastAsia="Times New Roman" w:hAnsi="Times New Roman" w:cs="Times New Roman"/>
                <w:sz w:val="24"/>
                <w:szCs w:val="28"/>
                <w:lang w:eastAsia="zh-CN"/>
              </w:rPr>
              <w:softHyphen/>
              <w:t>дованием или компьютером с экраном большой диагонали и сенсорным управлением.</w:t>
            </w:r>
          </w:p>
        </w:tc>
      </w:tr>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w:t>
            </w:r>
          </w:p>
        </w:tc>
      </w:tr>
      <w:tr w:rsidR="00AA4283" w:rsidRPr="00AA4283" w:rsidTr="00806EDF">
        <w:trPr>
          <w:trHeight w:val="85"/>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ind w:left="175"/>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Научно-техническая библиотека, корпус 3</w:t>
            </w:r>
          </w:p>
        </w:tc>
      </w:tr>
    </w:tbl>
    <w:p w:rsidR="009D24A2" w:rsidRPr="00027287" w:rsidRDefault="009D24A2" w:rsidP="00AA4283">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FD5496">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004A8B">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004A8B">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004A8B">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4B1DEF" w:rsidRDefault="000B1B86" w:rsidP="00AA4283">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ru-RU"/>
        </w:rPr>
      </w:pPr>
      <w:r w:rsidRPr="000B1B86">
        <w:rPr>
          <w:rFonts w:ascii="Times New Roman" w:eastAsia="Times New Roman" w:hAnsi="Times New Roman" w:cs="Times New Roman"/>
          <w:sz w:val="24"/>
          <w:szCs w:val="24"/>
          <w:lang w:eastAsia="zh-CN"/>
        </w:rPr>
        <w:t>Автор (ы):</w:t>
      </w:r>
      <w:r w:rsidR="006B0800" w:rsidRPr="006B0800">
        <w:t xml:space="preserve"> </w:t>
      </w:r>
      <w:r w:rsidR="00AA4283" w:rsidRPr="00AA4283">
        <w:rPr>
          <w:rFonts w:ascii="Times New Roman" w:eastAsia="Times New Roman" w:hAnsi="Times New Roman" w:cs="Times New Roman"/>
          <w:sz w:val="24"/>
          <w:szCs w:val="24"/>
          <w:lang w:eastAsia="ru-RU"/>
        </w:rPr>
        <w:t>д.ф.н., проф. И.В. Калус.</w:t>
      </w: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60B" w:rsidRDefault="0059360B">
      <w:pPr>
        <w:spacing w:after="0" w:line="240" w:lineRule="auto"/>
      </w:pPr>
      <w:r>
        <w:separator/>
      </w:r>
    </w:p>
  </w:endnote>
  <w:endnote w:type="continuationSeparator" w:id="0">
    <w:p w:rsidR="0059360B" w:rsidRDefault="00593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60B" w:rsidRDefault="0059360B">
      <w:pPr>
        <w:spacing w:after="0" w:line="240" w:lineRule="auto"/>
      </w:pPr>
      <w:r>
        <w:separator/>
      </w:r>
    </w:p>
  </w:footnote>
  <w:footnote w:type="continuationSeparator" w:id="0">
    <w:p w:rsidR="0059360B" w:rsidRDefault="0059360B">
      <w:pPr>
        <w:spacing w:after="0" w:line="240" w:lineRule="auto"/>
      </w:pPr>
      <w:r>
        <w:continuationSeparator/>
      </w:r>
    </w:p>
  </w:footnote>
  <w:footnote w:id="1">
    <w:p w:rsidR="006C492A" w:rsidRDefault="006C492A" w:rsidP="00500E21">
      <w:pPr>
        <w:pStyle w:val="af7"/>
      </w:pPr>
      <w:r>
        <w:rPr>
          <w:rStyle w:val="af9"/>
          <w:rFonts w:ascii="Arial" w:hAnsi="Arial" w:cs="Arial"/>
        </w:rPr>
        <w:footnoteRef/>
      </w:r>
      <w:r>
        <w:rPr>
          <w:rFonts w:ascii="Arial" w:hAnsi="Arial" w:cs="Arial"/>
        </w:rPr>
        <w:t xml:space="preserve"> “Песня о Роланде”, “Песня о моем Сиде”, “Песня о Нибелунгах”.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7F50EC7"/>
    <w:multiLevelType w:val="hybridMultilevel"/>
    <w:tmpl w:val="457881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4FC614C"/>
    <w:multiLevelType w:val="hybridMultilevel"/>
    <w:tmpl w:val="C51C5F28"/>
    <w:lvl w:ilvl="0" w:tplc="D6563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11" w15:restartNumberingAfterBreak="0">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13" w15:restartNumberingAfterBreak="0">
    <w:nsid w:val="4BAB2345"/>
    <w:multiLevelType w:val="hybridMultilevel"/>
    <w:tmpl w:val="7D20D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55F85B1F"/>
    <w:multiLevelType w:val="hybridMultilevel"/>
    <w:tmpl w:val="9490CD6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6" w15:restartNumberingAfterBreak="0">
    <w:nsid w:val="595E332C"/>
    <w:multiLevelType w:val="hybridMultilevel"/>
    <w:tmpl w:val="C018DB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9B82164"/>
    <w:multiLevelType w:val="hybridMultilevel"/>
    <w:tmpl w:val="B5D657C0"/>
    <w:lvl w:ilvl="0" w:tplc="C3E6D7D0">
      <w:start w:val="9"/>
      <w:numFmt w:val="decimal"/>
      <w:lvlText w:val="%1."/>
      <w:lvlJc w:val="left"/>
      <w:pPr>
        <w:tabs>
          <w:tab w:val="num" w:pos="-360"/>
        </w:tabs>
        <w:ind w:left="-360" w:hanging="360"/>
      </w:pPr>
    </w:lvl>
    <w:lvl w:ilvl="1" w:tplc="C026191A">
      <w:start w:val="1"/>
      <w:numFmt w:val="lowerLetter"/>
      <w:lvlText w:val="%2."/>
      <w:lvlJc w:val="left"/>
      <w:pPr>
        <w:tabs>
          <w:tab w:val="num" w:pos="360"/>
        </w:tabs>
        <w:ind w:left="360" w:hanging="360"/>
      </w:pPr>
    </w:lvl>
    <w:lvl w:ilvl="2" w:tplc="77100370">
      <w:start w:val="1"/>
      <w:numFmt w:val="lowerRoman"/>
      <w:lvlText w:val="%3."/>
      <w:lvlJc w:val="right"/>
      <w:pPr>
        <w:tabs>
          <w:tab w:val="num" w:pos="1080"/>
        </w:tabs>
        <w:ind w:left="1080" w:hanging="180"/>
      </w:pPr>
    </w:lvl>
    <w:lvl w:ilvl="3" w:tplc="5B066D1A">
      <w:start w:val="1"/>
      <w:numFmt w:val="decimal"/>
      <w:lvlText w:val="%4."/>
      <w:lvlJc w:val="left"/>
      <w:pPr>
        <w:tabs>
          <w:tab w:val="num" w:pos="1800"/>
        </w:tabs>
        <w:ind w:left="1800" w:hanging="360"/>
      </w:pPr>
    </w:lvl>
    <w:lvl w:ilvl="4" w:tplc="136A50C6">
      <w:start w:val="1"/>
      <w:numFmt w:val="lowerLetter"/>
      <w:lvlText w:val="%5."/>
      <w:lvlJc w:val="left"/>
      <w:pPr>
        <w:tabs>
          <w:tab w:val="num" w:pos="2520"/>
        </w:tabs>
        <w:ind w:left="2520" w:hanging="360"/>
      </w:pPr>
    </w:lvl>
    <w:lvl w:ilvl="5" w:tplc="53E86804">
      <w:start w:val="1"/>
      <w:numFmt w:val="lowerRoman"/>
      <w:lvlText w:val="%6."/>
      <w:lvlJc w:val="right"/>
      <w:pPr>
        <w:tabs>
          <w:tab w:val="num" w:pos="3240"/>
        </w:tabs>
        <w:ind w:left="3240" w:hanging="180"/>
      </w:pPr>
    </w:lvl>
    <w:lvl w:ilvl="6" w:tplc="D17048C6">
      <w:start w:val="1"/>
      <w:numFmt w:val="decimal"/>
      <w:lvlText w:val="%7."/>
      <w:lvlJc w:val="left"/>
      <w:pPr>
        <w:tabs>
          <w:tab w:val="num" w:pos="3960"/>
        </w:tabs>
        <w:ind w:left="3960" w:hanging="360"/>
      </w:pPr>
    </w:lvl>
    <w:lvl w:ilvl="7" w:tplc="268E75E0">
      <w:start w:val="1"/>
      <w:numFmt w:val="lowerLetter"/>
      <w:lvlText w:val="%8."/>
      <w:lvlJc w:val="left"/>
      <w:pPr>
        <w:tabs>
          <w:tab w:val="num" w:pos="4680"/>
        </w:tabs>
        <w:ind w:left="4680" w:hanging="360"/>
      </w:pPr>
    </w:lvl>
    <w:lvl w:ilvl="8" w:tplc="730AE890">
      <w:start w:val="1"/>
      <w:numFmt w:val="lowerRoman"/>
      <w:lvlText w:val="%9."/>
      <w:lvlJc w:val="right"/>
      <w:pPr>
        <w:tabs>
          <w:tab w:val="num" w:pos="5400"/>
        </w:tabs>
        <w:ind w:left="5400" w:hanging="180"/>
      </w:pPr>
    </w:lvl>
  </w:abstractNum>
  <w:abstractNum w:abstractNumId="18" w15:restartNumberingAfterBreak="0">
    <w:nsid w:val="5B4F3CA6"/>
    <w:multiLevelType w:val="hybridMultilevel"/>
    <w:tmpl w:val="C61A4746"/>
    <w:lvl w:ilvl="0" w:tplc="B896CE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094660A"/>
    <w:multiLevelType w:val="hybridMultilevel"/>
    <w:tmpl w:val="8854A414"/>
    <w:lvl w:ilvl="0" w:tplc="0178A722">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727F53F5"/>
    <w:multiLevelType w:val="hybridMultilevel"/>
    <w:tmpl w:val="68F2A840"/>
    <w:lvl w:ilvl="0" w:tplc="F4F28F9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754F214C"/>
    <w:multiLevelType w:val="hybridMultilevel"/>
    <w:tmpl w:val="354C0DBA"/>
    <w:lvl w:ilvl="0" w:tplc="92EE1ECA">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71F3A1C"/>
    <w:multiLevelType w:val="hybridMultilevel"/>
    <w:tmpl w:val="A90A6ACE"/>
    <w:lvl w:ilvl="0" w:tplc="1958839A">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E8A53D4"/>
    <w:multiLevelType w:val="hybridMultilevel"/>
    <w:tmpl w:val="0088CE94"/>
    <w:lvl w:ilvl="0" w:tplc="04190001">
      <w:start w:val="1"/>
      <w:numFmt w:val="decimal"/>
      <w:lvlText w:val="%1."/>
      <w:lvlJc w:val="left"/>
      <w:pPr>
        <w:tabs>
          <w:tab w:val="num" w:pos="360"/>
        </w:tabs>
        <w:ind w:left="360" w:hanging="360"/>
      </w:pPr>
    </w:lvl>
    <w:lvl w:ilvl="1" w:tplc="FBC0B24A">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num w:numId="1">
    <w:abstractNumId w:val="20"/>
  </w:num>
  <w:num w:numId="2">
    <w:abstractNumId w:val="8"/>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3"/>
  </w:num>
  <w:num w:numId="22">
    <w:abstractNumId w:val="15"/>
  </w:num>
  <w:num w:numId="23">
    <w:abstractNumId w:val="6"/>
  </w:num>
  <w:num w:numId="24">
    <w:abstractNumId w:val="18"/>
  </w:num>
  <w:num w:numId="25">
    <w:abstractNumId w:val="4"/>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4A8B"/>
    <w:rsid w:val="00011F70"/>
    <w:rsid w:val="00013339"/>
    <w:rsid w:val="00032D8B"/>
    <w:rsid w:val="00046169"/>
    <w:rsid w:val="00047DE9"/>
    <w:rsid w:val="0005489B"/>
    <w:rsid w:val="00057ECB"/>
    <w:rsid w:val="00060C49"/>
    <w:rsid w:val="00065874"/>
    <w:rsid w:val="00065E30"/>
    <w:rsid w:val="00081BBA"/>
    <w:rsid w:val="0008795D"/>
    <w:rsid w:val="000A4B40"/>
    <w:rsid w:val="000B1B86"/>
    <w:rsid w:val="000B2F39"/>
    <w:rsid w:val="000B5B75"/>
    <w:rsid w:val="000C0986"/>
    <w:rsid w:val="000C5186"/>
    <w:rsid w:val="000F6473"/>
    <w:rsid w:val="001050C5"/>
    <w:rsid w:val="00124254"/>
    <w:rsid w:val="00127E31"/>
    <w:rsid w:val="0015020E"/>
    <w:rsid w:val="00153119"/>
    <w:rsid w:val="0016451F"/>
    <w:rsid w:val="00165EC8"/>
    <w:rsid w:val="00171BFD"/>
    <w:rsid w:val="00172117"/>
    <w:rsid w:val="00177200"/>
    <w:rsid w:val="001837EE"/>
    <w:rsid w:val="00187830"/>
    <w:rsid w:val="001A1643"/>
    <w:rsid w:val="001B1707"/>
    <w:rsid w:val="001B6176"/>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A53DA"/>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3F6386"/>
    <w:rsid w:val="00402B1D"/>
    <w:rsid w:val="00402C2A"/>
    <w:rsid w:val="00411A41"/>
    <w:rsid w:val="00421631"/>
    <w:rsid w:val="004227E7"/>
    <w:rsid w:val="004238F5"/>
    <w:rsid w:val="00434C85"/>
    <w:rsid w:val="00462DE0"/>
    <w:rsid w:val="0046399B"/>
    <w:rsid w:val="00466429"/>
    <w:rsid w:val="0047187D"/>
    <w:rsid w:val="0048095D"/>
    <w:rsid w:val="00484850"/>
    <w:rsid w:val="00494270"/>
    <w:rsid w:val="004A55EF"/>
    <w:rsid w:val="004B1DEF"/>
    <w:rsid w:val="004B4EAC"/>
    <w:rsid w:val="004D1DA1"/>
    <w:rsid w:val="004D2AAB"/>
    <w:rsid w:val="004D7BEE"/>
    <w:rsid w:val="004F01F5"/>
    <w:rsid w:val="00500E21"/>
    <w:rsid w:val="00501456"/>
    <w:rsid w:val="00503D2D"/>
    <w:rsid w:val="00513C45"/>
    <w:rsid w:val="00521F10"/>
    <w:rsid w:val="0052619D"/>
    <w:rsid w:val="00535754"/>
    <w:rsid w:val="00572D1F"/>
    <w:rsid w:val="005754C2"/>
    <w:rsid w:val="00575573"/>
    <w:rsid w:val="00577695"/>
    <w:rsid w:val="0058433C"/>
    <w:rsid w:val="005919F3"/>
    <w:rsid w:val="0059360B"/>
    <w:rsid w:val="005973E2"/>
    <w:rsid w:val="005C0DE2"/>
    <w:rsid w:val="005C440A"/>
    <w:rsid w:val="005D5EDE"/>
    <w:rsid w:val="005D6E55"/>
    <w:rsid w:val="005E331C"/>
    <w:rsid w:val="005F2888"/>
    <w:rsid w:val="00604D6E"/>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5BF"/>
    <w:rsid w:val="00693C38"/>
    <w:rsid w:val="006B0800"/>
    <w:rsid w:val="006B2253"/>
    <w:rsid w:val="006B36EE"/>
    <w:rsid w:val="006C26D3"/>
    <w:rsid w:val="006C492A"/>
    <w:rsid w:val="006D040A"/>
    <w:rsid w:val="006D7BAA"/>
    <w:rsid w:val="006E6F72"/>
    <w:rsid w:val="006F5ED3"/>
    <w:rsid w:val="00703879"/>
    <w:rsid w:val="00703CB6"/>
    <w:rsid w:val="007060D8"/>
    <w:rsid w:val="00710B34"/>
    <w:rsid w:val="00725584"/>
    <w:rsid w:val="007326AA"/>
    <w:rsid w:val="007366B6"/>
    <w:rsid w:val="00737D8C"/>
    <w:rsid w:val="007426FB"/>
    <w:rsid w:val="007546CE"/>
    <w:rsid w:val="00770A28"/>
    <w:rsid w:val="00773D4C"/>
    <w:rsid w:val="00781841"/>
    <w:rsid w:val="0079017C"/>
    <w:rsid w:val="00791C23"/>
    <w:rsid w:val="007B22E5"/>
    <w:rsid w:val="007C356C"/>
    <w:rsid w:val="007C4FD3"/>
    <w:rsid w:val="007F2A35"/>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1756"/>
    <w:rsid w:val="009D21F4"/>
    <w:rsid w:val="009D24A2"/>
    <w:rsid w:val="009D365B"/>
    <w:rsid w:val="009D4CC6"/>
    <w:rsid w:val="009F17E5"/>
    <w:rsid w:val="009F41C2"/>
    <w:rsid w:val="009F446B"/>
    <w:rsid w:val="00A2165F"/>
    <w:rsid w:val="00A25A7D"/>
    <w:rsid w:val="00A316F3"/>
    <w:rsid w:val="00A34D51"/>
    <w:rsid w:val="00A428C5"/>
    <w:rsid w:val="00A44F6F"/>
    <w:rsid w:val="00A506B6"/>
    <w:rsid w:val="00A67765"/>
    <w:rsid w:val="00A81211"/>
    <w:rsid w:val="00A95714"/>
    <w:rsid w:val="00A96519"/>
    <w:rsid w:val="00AA4283"/>
    <w:rsid w:val="00AC418D"/>
    <w:rsid w:val="00AC4E1E"/>
    <w:rsid w:val="00AC5310"/>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09A3"/>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866F4"/>
    <w:rsid w:val="00C93A07"/>
    <w:rsid w:val="00CA7D0E"/>
    <w:rsid w:val="00CB548E"/>
    <w:rsid w:val="00CB5E44"/>
    <w:rsid w:val="00CC158D"/>
    <w:rsid w:val="00CC2249"/>
    <w:rsid w:val="00CC24BF"/>
    <w:rsid w:val="00CC2A2F"/>
    <w:rsid w:val="00CC360F"/>
    <w:rsid w:val="00CC5274"/>
    <w:rsid w:val="00CC557D"/>
    <w:rsid w:val="00CD6423"/>
    <w:rsid w:val="00CE3C94"/>
    <w:rsid w:val="00CE5C1E"/>
    <w:rsid w:val="00CE7806"/>
    <w:rsid w:val="00CE7FF6"/>
    <w:rsid w:val="00CF2AAD"/>
    <w:rsid w:val="00D27A39"/>
    <w:rsid w:val="00D42B4B"/>
    <w:rsid w:val="00D51C16"/>
    <w:rsid w:val="00D54FB6"/>
    <w:rsid w:val="00D748EB"/>
    <w:rsid w:val="00D82A2C"/>
    <w:rsid w:val="00D836F1"/>
    <w:rsid w:val="00D870E1"/>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75BD0"/>
    <w:rsid w:val="00E8562D"/>
    <w:rsid w:val="00E95F00"/>
    <w:rsid w:val="00EA16C0"/>
    <w:rsid w:val="00EA5EA3"/>
    <w:rsid w:val="00EA622F"/>
    <w:rsid w:val="00EC2482"/>
    <w:rsid w:val="00ED2225"/>
    <w:rsid w:val="00ED4801"/>
    <w:rsid w:val="00F002B9"/>
    <w:rsid w:val="00F07FF0"/>
    <w:rsid w:val="00F10C83"/>
    <w:rsid w:val="00F10F6A"/>
    <w:rsid w:val="00F1432D"/>
    <w:rsid w:val="00F16FB8"/>
    <w:rsid w:val="00F37281"/>
    <w:rsid w:val="00F42CEA"/>
    <w:rsid w:val="00F500D2"/>
    <w:rsid w:val="00F517B4"/>
    <w:rsid w:val="00F519C7"/>
    <w:rsid w:val="00F576B0"/>
    <w:rsid w:val="00F57C3D"/>
    <w:rsid w:val="00F644AF"/>
    <w:rsid w:val="00F71926"/>
    <w:rsid w:val="00F743C1"/>
    <w:rsid w:val="00F769B1"/>
    <w:rsid w:val="00F80F9B"/>
    <w:rsid w:val="00F81D3A"/>
    <w:rsid w:val="00F960C6"/>
    <w:rsid w:val="00FB7701"/>
    <w:rsid w:val="00FD5496"/>
    <w:rsid w:val="00FE0A11"/>
    <w:rsid w:val="00FF0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E6BFD4"/>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39"/>
    <w:rsid w:val="00500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uiPriority w:val="99"/>
    <w:rsid w:val="00500E21"/>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fd">
    <w:name w:val="Пособие"/>
    <w:basedOn w:val="a"/>
    <w:uiPriority w:val="99"/>
    <w:rsid w:val="00500E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e">
    <w:name w:val="Нет списка2"/>
    <w:next w:val="a2"/>
    <w:uiPriority w:val="99"/>
    <w:semiHidden/>
    <w:unhideWhenUsed/>
    <w:rsid w:val="00500E21"/>
  </w:style>
  <w:style w:type="numbering" w:customStyle="1" w:styleId="3b">
    <w:name w:val="Нет списка3"/>
    <w:next w:val="a2"/>
    <w:uiPriority w:val="99"/>
    <w:semiHidden/>
    <w:unhideWhenUsed/>
    <w:rsid w:val="00500E21"/>
  </w:style>
  <w:style w:type="character" w:styleId="affe">
    <w:name w:val="Emphasis"/>
    <w:uiPriority w:val="20"/>
    <w:qFormat/>
    <w:rsid w:val="00F80F9B"/>
    <w:rPr>
      <w:rFonts w:cs="Times New Roman"/>
      <w:i/>
      <w:iCs/>
    </w:rPr>
  </w:style>
  <w:style w:type="paragraph" w:styleId="afff">
    <w:name w:val="Plain Text"/>
    <w:basedOn w:val="a"/>
    <w:link w:val="afff0"/>
    <w:rsid w:val="00F80F9B"/>
    <w:pPr>
      <w:autoSpaceDE w:val="0"/>
      <w:autoSpaceDN w:val="0"/>
      <w:adjustRightInd w:val="0"/>
      <w:spacing w:after="0" w:line="240" w:lineRule="auto"/>
    </w:pPr>
    <w:rPr>
      <w:rFonts w:ascii="Courier New" w:eastAsia="Times New Roman" w:hAnsi="Courier New" w:cs="Times New Roman"/>
      <w:sz w:val="20"/>
      <w:szCs w:val="20"/>
      <w:lang w:val="x-none" w:eastAsia="x-none"/>
    </w:rPr>
  </w:style>
  <w:style w:type="character" w:customStyle="1" w:styleId="afff0">
    <w:name w:val="Текст Знак"/>
    <w:basedOn w:val="a0"/>
    <w:link w:val="afff"/>
    <w:rsid w:val="00F80F9B"/>
    <w:rPr>
      <w:rFonts w:ascii="Courier New" w:eastAsia="Times New Roman" w:hAnsi="Courier New" w:cs="Times New Roman"/>
      <w:sz w:val="20"/>
      <w:szCs w:val="20"/>
      <w:lang w:val="x-none" w:eastAsia="x-none"/>
    </w:rPr>
  </w:style>
  <w:style w:type="paragraph" w:customStyle="1" w:styleId="c1">
    <w:name w:val="c1"/>
    <w:basedOn w:val="a"/>
    <w:rsid w:val="00F80F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80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anbook.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library.ru/projects/subscription/rus_titles_open.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5" Type="http://schemas.openxmlformats.org/officeDocument/2006/relationships/settings" Target="settings.xml"/><Relationship Id="rId15" Type="http://schemas.openxmlformats.org/officeDocument/2006/relationships/hyperlink" Target="http://www.eLIBRARY.ru" TargetMode="External"/><Relationship Id="rId10" Type="http://schemas.openxmlformats.org/officeDocument/2006/relationships/hyperlink" Target="http://www.e.lanbook.com" TargetMode="External"/><Relationship Id="rId4" Type="http://schemas.openxmlformats.org/officeDocument/2006/relationships/styles" Target="styles.xml"/><Relationship Id="rId9" Type="http://schemas.openxmlformats.org/officeDocument/2006/relationships/hyperlink" Target="http://litistina.nm.ru/club/clause/lihachev/26.html"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48BFA4B-6F48-44F4-9184-B060AE20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35287</Words>
  <Characters>201140</Characters>
  <Application>Microsoft Office Word</Application>
  <DocSecurity>0</DocSecurity>
  <Lines>1676</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2022-11-02T09:04:00Z</dcterms:created>
  <dcterms:modified xsi:type="dcterms:W3CDTF">2022-11-02T09:04:00Z</dcterms:modified>
</cp:coreProperties>
</file>